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06C1" w14:textId="43663470" w:rsidR="00F23720" w:rsidRPr="00F23720" w:rsidRDefault="007B420A" w:rsidP="00F237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3720" w:rsidRPr="00F2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EDUKACYJNE NIEZBĘDNE DO OTRZYMANIA POSZCZEGÓLNYCH  ŚRÓDROCZNYCH I ROCZNYCH </w:t>
      </w:r>
    </w:p>
    <w:p w14:paraId="2FC60B1B" w14:textId="77777777" w:rsidR="00F23720" w:rsidRPr="00F23720" w:rsidRDefault="00F23720" w:rsidP="00F237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 KLASYFIKACYJNYCH Z GEOGRAFII DLA KLASY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 </w:t>
      </w:r>
      <w:r w:rsidRPr="00F23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</w:t>
      </w:r>
      <w:r w:rsidR="00374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ROKU SZKOLNYM 2025/2026</w:t>
      </w:r>
    </w:p>
    <w:p w14:paraId="5BA4E159" w14:textId="77777777" w:rsidR="00B84B32" w:rsidRPr="00B84B32" w:rsidRDefault="00B84B32" w:rsidP="00B84B3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4B3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kursywa</w:t>
      </w:r>
      <w:r w:rsidRPr="00B84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Wymagania niezbędne do otrzymania przez ucznia poszczególnych ocen śródrocznych  </w:t>
      </w:r>
    </w:p>
    <w:p w14:paraId="5F660BAA" w14:textId="77777777" w:rsidR="00B84B32" w:rsidRPr="00B84B32" w:rsidRDefault="00B84B32" w:rsidP="00B84B3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84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zwykła czcionka - Wymagania niezbędne do otrzymania przez ucznia poszczególnych ocen rocznych 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2792"/>
        <w:gridCol w:w="2976"/>
        <w:gridCol w:w="3759"/>
      </w:tblGrid>
      <w:tr w:rsidR="00D13A68" w:rsidRPr="006A5425" w14:paraId="43547068" w14:textId="77777777" w:rsidTr="004607DF">
        <w:trPr>
          <w:trHeight w:val="519"/>
        </w:trPr>
        <w:tc>
          <w:tcPr>
            <w:tcW w:w="3174" w:type="dxa"/>
            <w:shd w:val="clear" w:color="auto" w:fill="auto"/>
            <w:vAlign w:val="center"/>
          </w:tcPr>
          <w:p w14:paraId="68DA6E05" w14:textId="77777777" w:rsidR="00D13A68" w:rsidRPr="006A5425" w:rsidRDefault="00D13A68" w:rsidP="005D2668">
            <w:pPr>
              <w:spacing w:after="0" w:line="280" w:lineRule="exact"/>
              <w:ind w:left="50" w:hanging="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DOPUSZCZAJĄCA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1EBB99EC" w14:textId="77777777" w:rsidR="00D13A68" w:rsidRPr="006A5425" w:rsidRDefault="00D13A68" w:rsidP="005D2668">
            <w:pPr>
              <w:spacing w:after="0" w:line="280" w:lineRule="exact"/>
              <w:ind w:left="158" w:hanging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DOSTATECZNA</w:t>
            </w: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E0CBFFD" w14:textId="77777777" w:rsidR="00D13A68" w:rsidRPr="006A5425" w:rsidRDefault="00D13A68" w:rsidP="005D2668">
            <w:pPr>
              <w:spacing w:after="0" w:line="280" w:lineRule="exact"/>
              <w:ind w:left="-63" w:right="-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DOBRA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2E0ACC" w14:textId="77777777" w:rsidR="00D13A68" w:rsidRPr="006A5425" w:rsidRDefault="00D13A68" w:rsidP="005D2668">
            <w:pPr>
              <w:spacing w:after="0" w:line="280" w:lineRule="exact"/>
              <w:ind w:left="72" w:right="-14" w:hanging="7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BARDZO DOBRA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036135AA" w14:textId="77777777" w:rsidR="00D13A68" w:rsidRPr="006A5425" w:rsidRDefault="00D13A68" w:rsidP="005D2668">
            <w:pPr>
              <w:spacing w:after="0" w:line="280" w:lineRule="exact"/>
              <w:ind w:left="72" w:right="-14"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CELUJĄCA</w:t>
            </w:r>
          </w:p>
        </w:tc>
      </w:tr>
      <w:tr w:rsidR="00D13A68" w:rsidRPr="006A5425" w14:paraId="4EE9A69A" w14:textId="77777777" w:rsidTr="005D266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tbl>
            <w:tblPr>
              <w:tblW w:w="16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3272"/>
              <w:gridCol w:w="2702"/>
              <w:gridCol w:w="2978"/>
              <w:gridCol w:w="3967"/>
            </w:tblGrid>
            <w:tr w:rsidR="006835DE" w:rsidRPr="00650B1A" w14:paraId="713F64CF" w14:textId="77777777" w:rsidTr="004607DF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14:paraId="196921B9" w14:textId="77777777" w:rsidR="006835DE" w:rsidRPr="006835DE" w:rsidRDefault="006835DE" w:rsidP="006835DE">
                  <w:pPr>
                    <w:tabs>
                      <w:tab w:val="left" w:pos="123"/>
                    </w:tabs>
                    <w:autoSpaceDE w:val="0"/>
                    <w:autoSpaceDN w:val="0"/>
                    <w:adjustRightInd w:val="0"/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  <w:b/>
                    </w:rPr>
                    <w:t xml:space="preserve">I WIEDZA GEORAFICZNA. </w:t>
                  </w:r>
                  <w:r w:rsidRPr="006835DE">
                    <w:rPr>
                      <w:rFonts w:ascii="Times New Roman" w:hAnsi="Times New Roman" w:cs="Times New Roman"/>
                    </w:rPr>
                    <w:t>Uczeń:</w:t>
                  </w:r>
                </w:p>
              </w:tc>
            </w:tr>
            <w:tr w:rsidR="006835DE" w:rsidRPr="00125B64" w14:paraId="7E320D02" w14:textId="77777777" w:rsidTr="004607DF">
              <w:trPr>
                <w:trHeight w:val="340"/>
              </w:trPr>
              <w:tc>
                <w:tcPr>
                  <w:tcW w:w="965" w:type="pct"/>
                  <w:shd w:val="clear" w:color="auto" w:fill="auto"/>
                  <w:vAlign w:val="center"/>
                </w:tcPr>
                <w:p w14:paraId="280B58A7" w14:textId="77777777" w:rsidR="006835DE" w:rsidRPr="006835DE" w:rsidRDefault="006835DE" w:rsidP="00226C0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2" w:type="pct"/>
                  <w:shd w:val="clear" w:color="auto" w:fill="auto"/>
                </w:tcPr>
                <w:p w14:paraId="5654D775" w14:textId="77777777" w:rsidR="006835DE" w:rsidRPr="006835DE" w:rsidRDefault="006835DE" w:rsidP="009555C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 wykorzystuje podstawowe słownictwo geograficzne w celu opisywania oraz wyjaśniania występujących w środowisku geograficznym zjawisk i zachodzących w nim procesów</w:t>
                  </w:r>
                </w:p>
              </w:tc>
              <w:tc>
                <w:tcPr>
                  <w:tcW w:w="844" w:type="pct"/>
                  <w:shd w:val="clear" w:color="auto" w:fill="auto"/>
                </w:tcPr>
                <w:p w14:paraId="0FDA86B6" w14:textId="77777777" w:rsidR="006835DE" w:rsidRPr="006835DE" w:rsidRDefault="006835DE" w:rsidP="009555C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 xml:space="preserve">• </w:t>
                  </w:r>
                  <w:r w:rsidRPr="006835DE">
                    <w:rPr>
                      <w:rFonts w:ascii="Times New Roman" w:hAnsi="Times New Roman" w:cs="Times New Roman"/>
                      <w:i/>
                    </w:rPr>
                    <w:t xml:space="preserve">zna wybrane krajobrazy Polski </w:t>
                  </w:r>
                  <w:r w:rsidRPr="006835DE">
                    <w:rPr>
                      <w:rFonts w:ascii="Times New Roman" w:hAnsi="Times New Roman" w:cs="Times New Roman"/>
                    </w:rPr>
                    <w:t>i świata</w:t>
                  </w:r>
                  <w:r w:rsidRPr="006835DE">
                    <w:rPr>
                      <w:rFonts w:ascii="Times New Roman" w:hAnsi="Times New Roman" w:cs="Times New Roman"/>
                      <w:i/>
                    </w:rPr>
                    <w:t>, ich cechy oraz środowisko geograficzne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14:paraId="4D6EBA79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  <w:i/>
                    </w:rPr>
                    <w:t>zna zróżnicowane formy działalności człowieka w środowisku</w:t>
                  </w:r>
                </w:p>
                <w:p w14:paraId="2BF4A34D" w14:textId="77777777" w:rsidR="006835DE" w:rsidRPr="006835DE" w:rsidRDefault="006835DE" w:rsidP="009555C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rozumie zróżnicowanie przyrodnicze oraz kulturowe świata</w:t>
                  </w:r>
                </w:p>
              </w:tc>
              <w:tc>
                <w:tcPr>
                  <w:tcW w:w="1239" w:type="pct"/>
                  <w:shd w:val="clear" w:color="auto" w:fill="auto"/>
                </w:tcPr>
                <w:p w14:paraId="632997AA" w14:textId="7175BA24" w:rsidR="00443B70" w:rsidRDefault="006835DE" w:rsidP="004607DF">
                  <w:pPr>
                    <w:shd w:val="clear" w:color="auto" w:fill="FFFFFF"/>
                    <w:spacing w:after="0"/>
                    <w:ind w:right="-225"/>
                    <w:rPr>
                      <w:rFonts w:ascii="Times New Roman" w:hAnsi="Times New Roman" w:cs="Times New Roman"/>
                      <w:i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  <w:i/>
                    </w:rPr>
                    <w:t>identyfikuje współzależności między elementami środowiska</w:t>
                  </w:r>
                </w:p>
                <w:p w14:paraId="4DAC34AA" w14:textId="77777777" w:rsidR="00443B70" w:rsidRDefault="006835DE" w:rsidP="004607DF">
                  <w:pPr>
                    <w:shd w:val="clear" w:color="auto" w:fill="FFFFFF"/>
                    <w:spacing w:after="0"/>
                    <w:ind w:right="-225"/>
                    <w:rPr>
                      <w:rFonts w:ascii="Times New Roman" w:hAnsi="Times New Roman" w:cs="Times New Roman"/>
                      <w:i/>
                    </w:rPr>
                  </w:pPr>
                  <w:r w:rsidRPr="006835DE">
                    <w:rPr>
                      <w:rFonts w:ascii="Times New Roman" w:hAnsi="Times New Roman" w:cs="Times New Roman"/>
                      <w:i/>
                    </w:rPr>
                    <w:t>przyrodniczego i społeczno-gospodarczego oraz związków i zal</w:t>
                  </w:r>
                  <w:r w:rsidR="00443B70">
                    <w:rPr>
                      <w:rFonts w:ascii="Times New Roman" w:hAnsi="Times New Roman" w:cs="Times New Roman"/>
                      <w:i/>
                    </w:rPr>
                    <w:t>eżności w środowisku geogr.</w:t>
                  </w:r>
                </w:p>
                <w:p w14:paraId="626D4AC7" w14:textId="4C72F867" w:rsidR="006835DE" w:rsidRPr="006835DE" w:rsidRDefault="006835DE" w:rsidP="004607DF">
                  <w:pPr>
                    <w:shd w:val="clear" w:color="auto" w:fill="FFFFFF"/>
                    <w:spacing w:after="0"/>
                    <w:ind w:right="-225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6835DE">
                    <w:rPr>
                      <w:rFonts w:ascii="Times New Roman" w:hAnsi="Times New Roman" w:cs="Times New Roman"/>
                      <w:i/>
                    </w:rPr>
                    <w:t>w skali lokalnej, regionalnej i g</w:t>
                  </w:r>
                  <w:r w:rsidRPr="006835DE">
                    <w:rPr>
                      <w:rFonts w:ascii="Times New Roman" w:hAnsi="Times New Roman" w:cs="Times New Roman"/>
                      <w:i/>
                      <w:color w:val="000000"/>
                    </w:rPr>
                    <w:t>lobalnej,</w:t>
                  </w:r>
                </w:p>
                <w:p w14:paraId="15DA9926" w14:textId="77777777" w:rsidR="006835DE" w:rsidRPr="006835DE" w:rsidRDefault="006835DE" w:rsidP="004607DF">
                  <w:pPr>
                    <w:shd w:val="clear" w:color="auto" w:fill="FFFFFF"/>
                    <w:spacing w:after="100" w:afterAutospacing="1"/>
                    <w:ind w:right="-225"/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integruje wiedzę przyrodniczą </w:t>
                  </w:r>
                  <w:r w:rsidRPr="006835D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br/>
                    <w:t>z wiedzą społeczno-ekonomiczną i humanistyczną.</w:t>
                  </w:r>
                </w:p>
              </w:tc>
            </w:tr>
            <w:tr w:rsidR="006835DE" w:rsidRPr="00372B2C" w14:paraId="2554A013" w14:textId="77777777" w:rsidTr="004607DF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</w:tcPr>
                <w:p w14:paraId="612A0D7F" w14:textId="77777777" w:rsidR="006835DE" w:rsidRPr="006835DE" w:rsidRDefault="006835DE" w:rsidP="009555C7">
                  <w:pPr>
                    <w:shd w:val="clear" w:color="auto" w:fill="FFFFFF"/>
                    <w:spacing w:before="100" w:beforeAutospacing="1" w:after="100" w:afterAutospacing="1"/>
                    <w:ind w:right="-225"/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  <w:b/>
                    </w:rPr>
                    <w:t>II UMIEJĘTNOŚCI I STOSOWANIE WIEDZY W PRAKTYCE.</w:t>
                  </w:r>
                  <w:r w:rsidRPr="006835DE">
                    <w:rPr>
                      <w:rFonts w:ascii="Times New Roman" w:hAnsi="Times New Roman" w:cs="Times New Roman"/>
                    </w:rPr>
                    <w:t xml:space="preserve"> Uczeń:</w:t>
                  </w:r>
                </w:p>
              </w:tc>
            </w:tr>
            <w:tr w:rsidR="006835DE" w:rsidRPr="000D7095" w14:paraId="56355A89" w14:textId="77777777" w:rsidTr="004607DF">
              <w:trPr>
                <w:trHeight w:val="4489"/>
              </w:trPr>
              <w:tc>
                <w:tcPr>
                  <w:tcW w:w="965" w:type="pct"/>
                  <w:shd w:val="clear" w:color="auto" w:fill="auto"/>
                </w:tcPr>
                <w:p w14:paraId="3A8DB1B3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prowadzi obserwacje i pomiary w terenie</w:t>
                  </w:r>
                </w:p>
              </w:tc>
              <w:tc>
                <w:tcPr>
                  <w:tcW w:w="1022" w:type="pct"/>
                  <w:shd w:val="clear" w:color="auto" w:fill="auto"/>
                </w:tcPr>
                <w:p w14:paraId="68E6EDBA" w14:textId="77777777" w:rsidR="006835DE" w:rsidRPr="006835DE" w:rsidRDefault="006835DE" w:rsidP="009555C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korzysta z map, planów, wykresów, rysunków w celu zdobywania i prezentowania informacji geograficznych,</w:t>
                  </w:r>
                </w:p>
                <w:p w14:paraId="7E3AE045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4" w:type="pct"/>
                  <w:shd w:val="clear" w:color="auto" w:fill="auto"/>
                </w:tcPr>
                <w:p w14:paraId="33BA9FE4" w14:textId="77777777" w:rsidR="006835DE" w:rsidRPr="006835DE" w:rsidRDefault="006835DE" w:rsidP="009555C7">
                  <w:pPr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6835DE">
                    <w:rPr>
                      <w:rFonts w:ascii="Times New Roman" w:hAnsi="Times New Roman" w:cs="Times New Roman"/>
                      <w:i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  <w:i/>
                    </w:rPr>
                    <w:t xml:space="preserve"> interpretuje mapy różnej treści,</w:t>
                  </w:r>
                </w:p>
                <w:p w14:paraId="1994CC2A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wykorzystuje zdobytą wiedzę w życiu codziennym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14:paraId="7C693508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</w:rPr>
                    <w:t>określa związki i zależności między poszczególnymi elementami środowiska przyrodniczego, społeczno-gospodarczego i kulturowego,</w:t>
                  </w:r>
                </w:p>
                <w:p w14:paraId="6B246293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>rozwija umiejętność wyobraźni przestrzennej</w:t>
                  </w:r>
                </w:p>
              </w:tc>
              <w:tc>
                <w:tcPr>
                  <w:tcW w:w="1239" w:type="pct"/>
                  <w:shd w:val="clear" w:color="auto" w:fill="auto"/>
                </w:tcPr>
                <w:p w14:paraId="6DE6862E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  <w:i/>
                    </w:rPr>
                    <w:t>stawia pytania, formułuje hipotezy oraz proponuje rozwiązania problemów dotyczących środowiska geograficznego,</w:t>
                  </w:r>
                </w:p>
                <w:p w14:paraId="3FB67864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p</w:t>
                  </w:r>
                  <w:r w:rsidRPr="006835DE">
                    <w:rPr>
                      <w:rFonts w:ascii="Times New Roman" w:hAnsi="Times New Roman" w:cs="Times New Roman"/>
                    </w:rPr>
                    <w:t xml:space="preserve">odejmuje wyzwania oraz racjonalne działania </w:t>
                  </w:r>
                  <w:proofErr w:type="spellStart"/>
                  <w:r w:rsidRPr="006835DE">
                    <w:rPr>
                      <w:rFonts w:ascii="Times New Roman" w:hAnsi="Times New Roman" w:cs="Times New Roman"/>
                    </w:rPr>
                    <w:t>prośrodowiskowe</w:t>
                  </w:r>
                  <w:proofErr w:type="spellEnd"/>
                  <w:r w:rsidRPr="006835DE">
                    <w:rPr>
                      <w:rFonts w:ascii="Times New Roman" w:hAnsi="Times New Roman" w:cs="Times New Roman"/>
                    </w:rPr>
                    <w:t xml:space="preserve"> i społeczne.</w:t>
                  </w:r>
                </w:p>
              </w:tc>
            </w:tr>
            <w:tr w:rsidR="006835DE" w:rsidRPr="00372B2C" w14:paraId="25226C49" w14:textId="77777777" w:rsidTr="004607DF">
              <w:trPr>
                <w:trHeight w:val="340"/>
              </w:trPr>
              <w:tc>
                <w:tcPr>
                  <w:tcW w:w="5000" w:type="pct"/>
                  <w:gridSpan w:val="5"/>
                  <w:shd w:val="clear" w:color="auto" w:fill="auto"/>
                </w:tcPr>
                <w:p w14:paraId="57DF1B2D" w14:textId="77777777" w:rsidR="006835DE" w:rsidRPr="006835DE" w:rsidRDefault="006835DE" w:rsidP="009555C7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6835DE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III KSZTAŁTOWANIE POSTAW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>. Uczeń:</w:t>
                  </w:r>
                </w:p>
              </w:tc>
            </w:tr>
            <w:tr w:rsidR="006835DE" w:rsidRPr="008E1A35" w14:paraId="781B33DC" w14:textId="77777777" w:rsidTr="004607DF">
              <w:trPr>
                <w:trHeight w:val="9412"/>
              </w:trPr>
              <w:tc>
                <w:tcPr>
                  <w:tcW w:w="965" w:type="pct"/>
                  <w:shd w:val="clear" w:color="auto" w:fill="auto"/>
                </w:tcPr>
                <w:p w14:paraId="34A0E551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</w:rPr>
                    <w:t>przyjmuje postawę szacunku do środowiska przyrodniczego</w:t>
                  </w:r>
                </w:p>
              </w:tc>
              <w:tc>
                <w:tcPr>
                  <w:tcW w:w="1022" w:type="pct"/>
                  <w:shd w:val="clear" w:color="auto" w:fill="auto"/>
                </w:tcPr>
                <w:p w14:paraId="1B8A2221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 r</w:t>
                  </w:r>
                  <w:r w:rsidRPr="006835DE">
                    <w:rPr>
                      <w:rFonts w:ascii="Times New Roman" w:hAnsi="Times New Roman" w:cs="Times New Roman"/>
                    </w:rPr>
                    <w:t>ozpoznaje swoje predyspozycje i talenty oraz rozwija pasje i zainteresowania geograficzne,</w:t>
                  </w:r>
                </w:p>
                <w:p w14:paraId="1D4C0D54" w14:textId="77777777" w:rsidR="006835DE" w:rsidRPr="006835DE" w:rsidRDefault="006835DE" w:rsidP="009555C7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44" w:type="pct"/>
                  <w:shd w:val="clear" w:color="auto" w:fill="auto"/>
                </w:tcPr>
                <w:p w14:paraId="09A811FB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p</w:t>
                  </w:r>
                  <w:r w:rsidRPr="006835DE">
                    <w:rPr>
                      <w:rFonts w:ascii="Times New Roman" w:hAnsi="Times New Roman" w:cs="Times New Roman"/>
                    </w:rPr>
                    <w:t>rzełamuje stereotypy i kształtuje postawę szacunku, zrozumienia, akceptacji i poszanowania innych kultur przy jednoczesnym zachowaniu poczucia wartości dziedzictwa kulturowego własnego narodu i własnej tożsamości</w:t>
                  </w:r>
                </w:p>
              </w:tc>
              <w:tc>
                <w:tcPr>
                  <w:tcW w:w="930" w:type="pct"/>
                  <w:shd w:val="clear" w:color="auto" w:fill="auto"/>
                </w:tcPr>
                <w:p w14:paraId="0FC68215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 w:rsidRPr="006835DE">
                    <w:rPr>
                      <w:rFonts w:ascii="Times New Roman" w:hAnsi="Times New Roman" w:cs="Times New Roman"/>
                    </w:rPr>
                    <w:t>łączy racjonalność naukową z refleksją nad pięknem i harmonią świata przyrody oraz dziedzictwem kulturowym ludzkości.</w:t>
                  </w:r>
                </w:p>
                <w:p w14:paraId="4D792670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39" w:type="pct"/>
                  <w:shd w:val="clear" w:color="auto" w:fill="auto"/>
                </w:tcPr>
                <w:p w14:paraId="3BC4631D" w14:textId="77777777" w:rsidR="006835DE" w:rsidRPr="006835DE" w:rsidRDefault="006835DE" w:rsidP="009555C7">
                  <w:pPr>
                    <w:rPr>
                      <w:rFonts w:ascii="Times New Roman" w:hAnsi="Times New Roman" w:cs="Times New Roman"/>
                    </w:rPr>
                  </w:pPr>
                  <w:r w:rsidRPr="006835DE">
                    <w:rPr>
                      <w:rFonts w:ascii="Times New Roman" w:hAnsi="Times New Roman" w:cs="Times New Roman"/>
                    </w:rPr>
                    <w:t>•</w:t>
                  </w:r>
                  <w:r w:rsidRPr="006835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835DE">
                    <w:rPr>
                      <w:rFonts w:ascii="Times New Roman" w:hAnsi="Times New Roman" w:cs="Times New Roman"/>
                    </w:rPr>
                    <w:t>przyjmuje  postawę współodpowiedzialności za stan środowiska geograficznego, kształtuje  ład przestrzenny oraz przyszłego rozwoju społeczno-kulturowego i gospodarczego „małej ojczyzny”, własnego regionu i Polski.</w:t>
                  </w:r>
                </w:p>
              </w:tc>
            </w:tr>
          </w:tbl>
          <w:p w14:paraId="46A18771" w14:textId="77777777" w:rsidR="00D13A68" w:rsidRPr="00D13A68" w:rsidRDefault="00D13A68" w:rsidP="00D13A68">
            <w:pPr>
              <w:spacing w:after="0" w:line="280" w:lineRule="exact"/>
              <w:ind w:right="-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D13A68">
              <w:rPr>
                <w:rFonts w:ascii="Times New Roman" w:hAnsi="Times New Roman" w:cs="Times New Roman"/>
                <w:b/>
              </w:rPr>
              <w:t>Wybrane problemy i regiony geograficzne Azji:</w:t>
            </w:r>
            <w:r w:rsidRPr="00D13A68">
              <w:rPr>
                <w:rFonts w:ascii="Times New Roman" w:hAnsi="Times New Roman" w:cs="Times New Roman"/>
              </w:rPr>
              <w:t xml:space="preserve"> </w:t>
            </w:r>
          </w:p>
          <w:p w14:paraId="3DD5D218" w14:textId="77777777" w:rsidR="00D13A68" w:rsidRPr="00D13A68" w:rsidRDefault="00D13A68" w:rsidP="00D13A68">
            <w:pPr>
              <w:spacing w:after="0" w:line="280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13A68">
              <w:rPr>
                <w:rFonts w:ascii="Times New Roman" w:hAnsi="Times New Roman" w:cs="Times New Roman"/>
              </w:rPr>
              <w:t>Azja jako kontynent kontrastów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A68">
              <w:rPr>
                <w:rFonts w:ascii="Times New Roman" w:hAnsi="Times New Roman" w:cs="Times New Roman"/>
              </w:rPr>
              <w:t>geograficznych; pacyficzny „pierścień ognia”; klimat monsunowy w Azji Południowo-Wschodniej; Japonia – gospodarka na tle warunków przyrodniczych i społeczno-kulturowych;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 Uczeń:</w:t>
            </w:r>
          </w:p>
        </w:tc>
      </w:tr>
      <w:tr w:rsidR="00DD1704" w:rsidRPr="006A5425" w14:paraId="4569C275" w14:textId="77777777" w:rsidTr="004607DF">
        <w:trPr>
          <w:trHeight w:val="8089"/>
        </w:trPr>
        <w:tc>
          <w:tcPr>
            <w:tcW w:w="3174" w:type="dxa"/>
            <w:shd w:val="clear" w:color="auto" w:fill="auto"/>
          </w:tcPr>
          <w:p w14:paraId="74A95183" w14:textId="77777777" w:rsidR="00DD1704" w:rsidRPr="003C5331" w:rsidRDefault="00DD1704" w:rsidP="00FC6556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lastRenderedPageBreak/>
              <w:t>• określa położenie i najważniejsze cechy środowiska geograficznego Azji</w:t>
            </w:r>
          </w:p>
          <w:p w14:paraId="1EA8FA30" w14:textId="77777777" w:rsidR="00DD1704" w:rsidRPr="003C5331" w:rsidRDefault="00DD1704" w:rsidP="005D2668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wykazuje na podstawie map </w:t>
            </w:r>
            <w:proofErr w:type="spellStart"/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ogólnogeograficznych</w:t>
            </w:r>
            <w:proofErr w:type="spellEnd"/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i tematycznych, że Azja jest obszarem wielkich geograficznych kontrastów</w:t>
            </w:r>
          </w:p>
          <w:p w14:paraId="5392D6FB" w14:textId="77777777" w:rsidR="00DD1704" w:rsidRPr="003C5331" w:rsidRDefault="00DD1704" w:rsidP="00FC6556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informuje czym jest monsun</w:t>
            </w:r>
          </w:p>
          <w:p w14:paraId="434E4954" w14:textId="77777777" w:rsidR="00DD1704" w:rsidRPr="003C5331" w:rsidRDefault="00DD1704" w:rsidP="00FC6556">
            <w:pPr>
              <w:tabs>
                <w:tab w:val="left" w:pos="123"/>
              </w:tabs>
              <w:autoSpaceDE w:val="0"/>
              <w:autoSpaceDN w:val="0"/>
              <w:adjustRightInd w:val="0"/>
              <w:spacing w:after="0"/>
              <w:ind w:left="-19"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określa położenie i </w:t>
            </w:r>
            <w:r w:rsidRPr="003C5331">
              <w:rPr>
                <w:rFonts w:ascii="Times New Roman" w:eastAsia="Calibri" w:hAnsi="Times New Roman" w:cs="Times New Roman"/>
                <w:i/>
              </w:rPr>
              <w:t>najważniejsze cechy środowiska geograficznego Japonii, Chin, Indii i Bliskiego Wschodu</w:t>
            </w:r>
          </w:p>
        </w:tc>
        <w:tc>
          <w:tcPr>
            <w:tcW w:w="3174" w:type="dxa"/>
            <w:shd w:val="clear" w:color="auto" w:fill="auto"/>
          </w:tcPr>
          <w:p w14:paraId="2D5FF5CE" w14:textId="77777777" w:rsidR="00DD1704" w:rsidRPr="003C5331" w:rsidRDefault="00DD1704" w:rsidP="00FC6556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>• charakteryzuje cechy środowiska geograficz</w:t>
            </w:r>
            <w:r w:rsidR="005B48C8">
              <w:rPr>
                <w:rFonts w:ascii="Times New Roman" w:eastAsia="Calibri" w:hAnsi="Times New Roman" w:cs="Times New Roman"/>
                <w:i/>
              </w:rPr>
              <w:t>nego Azji</w:t>
            </w:r>
          </w:p>
          <w:p w14:paraId="5565B4F4" w14:textId="77777777" w:rsidR="00DD1704" w:rsidRPr="003C5331" w:rsidRDefault="00DD1704" w:rsidP="00FC6556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identyfikuje związki między przebiegiem granic płyt litosfery a występowaniem rowów tektonicznych, wulkanów, trzęsień ziemi i tsunami </w:t>
            </w:r>
          </w:p>
          <w:p w14:paraId="39DBDBAB" w14:textId="77777777" w:rsidR="00DD1704" w:rsidRPr="003C5331" w:rsidRDefault="00DD1704" w:rsidP="00FC6556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charakteryzuje cechy klimatu monsunowego</w:t>
            </w:r>
          </w:p>
          <w:p w14:paraId="4286FF98" w14:textId="77777777" w:rsidR="00DD1704" w:rsidRPr="003C5331" w:rsidRDefault="00DD1704" w:rsidP="005D2668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korzystając z mapy, wyjaśnia zróżnicowanie gęstości zaludnienia na obszarze Chin</w:t>
            </w:r>
          </w:p>
          <w:p w14:paraId="50084734" w14:textId="77777777" w:rsidR="00DD1704" w:rsidRPr="003C5331" w:rsidRDefault="00DD1704" w:rsidP="005D2668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przedstawia kierunki rozwoju gospodarczego Chin</w:t>
            </w:r>
          </w:p>
          <w:p w14:paraId="68A07FB0" w14:textId="77777777" w:rsidR="00DD1704" w:rsidRPr="003C5331" w:rsidRDefault="00DD1704" w:rsidP="00FC6556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określa możliwości rozwoju gospodarczego Indii </w:t>
            </w:r>
          </w:p>
          <w:p w14:paraId="704F6F0E" w14:textId="77777777" w:rsidR="00DD1704" w:rsidRPr="003C5331" w:rsidRDefault="00DD1704" w:rsidP="00111FC4">
            <w:pPr>
              <w:tabs>
                <w:tab w:val="left" w:pos="150"/>
              </w:tabs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charakteryzuje region Bliskiego Wschodu </w:t>
            </w:r>
          </w:p>
        </w:tc>
        <w:tc>
          <w:tcPr>
            <w:tcW w:w="2792" w:type="dxa"/>
            <w:shd w:val="clear" w:color="auto" w:fill="auto"/>
          </w:tcPr>
          <w:p w14:paraId="32647069" w14:textId="77777777" w:rsidR="00DD1704" w:rsidRPr="003C5331" w:rsidRDefault="00DD1704" w:rsidP="005D2668">
            <w:pPr>
              <w:tabs>
                <w:tab w:val="left" w:pos="150"/>
              </w:tabs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wykazuje związek między cechami klimatu monsunowego a rytmem upraw i „kulturą ryżu” w Azji Południowo-Wschodniej</w:t>
            </w:r>
          </w:p>
          <w:p w14:paraId="52393D97" w14:textId="77777777" w:rsidR="00DD1704" w:rsidRPr="003C5331" w:rsidRDefault="00DD1704" w:rsidP="005D2668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wyjaśnia zróżnicowanie gęstości zaludnienia na obszarze Chin</w:t>
            </w:r>
          </w:p>
          <w:p w14:paraId="78FCB4B3" w14:textId="77777777" w:rsidR="00DD1704" w:rsidRPr="003C5331" w:rsidRDefault="00DD1704" w:rsidP="00FC6556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ocenia znaczenie Chin w gospodarce światowej;</w:t>
            </w:r>
          </w:p>
          <w:p w14:paraId="11AD37FB" w14:textId="77777777" w:rsidR="00DD1704" w:rsidRPr="003C5331" w:rsidRDefault="00DD1704" w:rsidP="005D2668">
            <w:pPr>
              <w:spacing w:after="0"/>
              <w:ind w:left="56" w:right="-28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przedstawia kontrasty społeczne w tym kraju</w:t>
            </w:r>
          </w:p>
          <w:p w14:paraId="3D4962E3" w14:textId="77777777" w:rsidR="00DD1704" w:rsidRPr="003C5331" w:rsidRDefault="00DD1704" w:rsidP="00111FC4">
            <w:pPr>
              <w:spacing w:after="0"/>
              <w:ind w:left="56" w:right="-28"/>
              <w:rPr>
                <w:rFonts w:ascii="Times New Roman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charakteryzuje region Bliskiego Wschodu pod względem cech kulturowych oraz zasobów ropy naftowej </w:t>
            </w:r>
          </w:p>
          <w:p w14:paraId="43637BFA" w14:textId="77777777" w:rsidR="00DD1704" w:rsidRPr="003C5331" w:rsidRDefault="00DD1704" w:rsidP="00D13A68">
            <w:pPr>
              <w:spacing w:after="0"/>
              <w:ind w:left="56" w:right="-28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wskazuje na mapie miejsca konfliktów zbrojnych na Bliskim Wschodzie</w:t>
            </w:r>
          </w:p>
        </w:tc>
        <w:tc>
          <w:tcPr>
            <w:tcW w:w="2976" w:type="dxa"/>
            <w:shd w:val="clear" w:color="auto" w:fill="auto"/>
          </w:tcPr>
          <w:p w14:paraId="5A97F3AB" w14:textId="77777777" w:rsidR="00DD1704" w:rsidRPr="003C5331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="009555C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przedstawia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znaczenie warunków przyrodniczych i czynników społeczno-kulturowych w tworzeniu nowoczesnej gospodarki </w:t>
            </w:r>
            <w:proofErr w:type="spellStart"/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Japoni</w:t>
            </w:r>
            <w:proofErr w:type="spellEnd"/>
          </w:p>
          <w:p w14:paraId="126BDCC3" w14:textId="77777777" w:rsidR="00DD1704" w:rsidRPr="003C5331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ocenia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poziom rozwoju gospodarczego Bliskiego Wschodu</w:t>
            </w:r>
          </w:p>
          <w:p w14:paraId="4F00DF0F" w14:textId="77777777" w:rsidR="00DD1704" w:rsidRPr="003C5331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identyfikuje ich główne przyczyny i skutki</w:t>
            </w:r>
            <w:r w:rsidR="00E262B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konfliktów na Bliskim Wschodzie.</w:t>
            </w:r>
          </w:p>
        </w:tc>
        <w:tc>
          <w:tcPr>
            <w:tcW w:w="3759" w:type="dxa"/>
            <w:shd w:val="clear" w:color="auto" w:fill="auto"/>
          </w:tcPr>
          <w:p w14:paraId="6F7A2175" w14:textId="77777777" w:rsidR="00DD1704" w:rsidRPr="003C5331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dyskutuje na temat sposobów zapobiegania tragicznym skutkom trzęsień ziemi i tsunami</w:t>
            </w:r>
            <w:r w:rsidR="00E262B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oraz konfliktom</w:t>
            </w:r>
          </w:p>
          <w:p w14:paraId="3B626BA2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49C7EF81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63C16E9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A47A377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4956D642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23668D80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304F3414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698DAF2A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7B85DE88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59B70669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5D7DBF7D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3C27F3FB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63C7A84B" w14:textId="77777777" w:rsidR="00DD1704" w:rsidRDefault="00DD1704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eastAsia="pl-PL"/>
              </w:rPr>
            </w:pPr>
          </w:p>
          <w:p w14:paraId="7D90235A" w14:textId="77777777" w:rsidR="00443B70" w:rsidRDefault="00443B70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eastAsia="pl-PL"/>
              </w:rPr>
            </w:pPr>
          </w:p>
          <w:p w14:paraId="1DA9394B" w14:textId="77777777" w:rsidR="00443B70" w:rsidRDefault="00443B70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eastAsia="pl-PL"/>
              </w:rPr>
            </w:pPr>
          </w:p>
          <w:p w14:paraId="0007C6FF" w14:textId="77777777" w:rsidR="007D1416" w:rsidRPr="003C5331" w:rsidRDefault="007D1416" w:rsidP="005D266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lang w:eastAsia="pl-PL"/>
              </w:rPr>
            </w:pPr>
          </w:p>
        </w:tc>
      </w:tr>
      <w:tr w:rsidR="00D13A68" w:rsidRPr="006A5425" w14:paraId="26E0BA08" w14:textId="77777777" w:rsidTr="005D2668">
        <w:trPr>
          <w:trHeight w:val="1128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55E796" w14:textId="77777777" w:rsidR="007D1416" w:rsidRDefault="00D13A68" w:rsidP="005D2668">
            <w:pPr>
              <w:spacing w:after="0"/>
              <w:rPr>
                <w:rFonts w:ascii="Times New Roman" w:hAnsi="Times New Roman" w:cs="Times New Roman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2. </w:t>
            </w:r>
            <w:r w:rsidR="00962CA5" w:rsidRPr="00962CA5">
              <w:rPr>
                <w:rFonts w:ascii="Times New Roman" w:hAnsi="Times New Roman" w:cs="Times New Roman"/>
                <w:b/>
              </w:rPr>
              <w:t>Wybrane problemy i regiony geograficzne Afryki:</w:t>
            </w:r>
            <w:r w:rsidR="00962CA5" w:rsidRPr="00962CA5">
              <w:rPr>
                <w:rFonts w:ascii="Times New Roman" w:hAnsi="Times New Roman" w:cs="Times New Roman"/>
              </w:rPr>
              <w:t xml:space="preserve"> położenie Afryki i jego wpływ na cyrkulację powietrza i rozmieszczenie opadów atmosferycznych; strefowość klimatyczno-roślinno-glebowa; warunki gospodarowania człowieka w strefie Sahelu – problem zachowania równowagi ekologicznej; rozwój turystyki w Kenii; rolnictwo żarowo-odłogowe i nowoczesne plantacje w Afryce Zachodniej; przyczyny niedożywienia w Etiopii; tradycyjna i nowoczesna gospodarka w Afryce. </w:t>
            </w:r>
          </w:p>
          <w:p w14:paraId="4BA227E1" w14:textId="77777777" w:rsidR="00D13A68" w:rsidRPr="007D1416" w:rsidRDefault="00962CA5" w:rsidP="005D266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416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DD1704" w:rsidRPr="006A5425" w14:paraId="60907A84" w14:textId="77777777" w:rsidTr="004607DF">
        <w:trPr>
          <w:trHeight w:val="8770"/>
        </w:trPr>
        <w:tc>
          <w:tcPr>
            <w:tcW w:w="3174" w:type="dxa"/>
            <w:shd w:val="clear" w:color="auto" w:fill="auto"/>
          </w:tcPr>
          <w:p w14:paraId="164D8FD6" w14:textId="77777777" w:rsidR="00DD1704" w:rsidRPr="003C5331" w:rsidRDefault="00DD1704" w:rsidP="000E10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>• określa położenie i najważniejsze cechy środowiska geograficznego Afryki</w:t>
            </w:r>
          </w:p>
          <w:p w14:paraId="3893D0CC" w14:textId="77777777" w:rsidR="00DD1704" w:rsidRPr="003C5331" w:rsidRDefault="00DD1704" w:rsidP="000E10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14:paraId="19BDE399" w14:textId="77777777" w:rsidR="00DD1704" w:rsidRPr="003C5331" w:rsidRDefault="00DD1704" w:rsidP="000E1089">
            <w:pPr>
              <w:autoSpaceDE w:val="0"/>
              <w:autoSpaceDN w:val="0"/>
              <w:adjustRightInd w:val="0"/>
              <w:spacing w:after="0"/>
              <w:ind w:left="71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74" w:type="dxa"/>
            <w:shd w:val="clear" w:color="auto" w:fill="auto"/>
          </w:tcPr>
          <w:p w14:paraId="24D134FB" w14:textId="77777777" w:rsidR="00DD1704" w:rsidRPr="003C5331" w:rsidRDefault="00DD1704" w:rsidP="00FC655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>• charakteryzuje najważniejsze cechy środowiska geograficznego Afryki</w:t>
            </w:r>
          </w:p>
          <w:p w14:paraId="08EA5734" w14:textId="77777777" w:rsidR="00DD1704" w:rsidRPr="000E1089" w:rsidRDefault="00DD1704" w:rsidP="005D26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E1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określa związki między walorami przyrodniczymi i kulturowymi a rozwojem turystyki na przykładzie </w:t>
            </w:r>
            <w:r w:rsidR="009555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wybranego kraju Afryki</w:t>
            </w:r>
          </w:p>
          <w:p w14:paraId="21202D73" w14:textId="77777777" w:rsidR="00DD1704" w:rsidRPr="003C5331" w:rsidRDefault="00DD1704" w:rsidP="000E1089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792" w:type="dxa"/>
            <w:shd w:val="clear" w:color="auto" w:fill="auto"/>
          </w:tcPr>
          <w:p w14:paraId="6A7C5A29" w14:textId="77777777" w:rsidR="009555C7" w:rsidRPr="009555C7" w:rsidRDefault="009555C7" w:rsidP="009555C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9555C7">
              <w:rPr>
                <w:rFonts w:ascii="Times New Roman" w:hAnsi="Times New Roman" w:cs="Times New Roman"/>
                <w:i/>
              </w:rPr>
              <w:t xml:space="preserve">wykazuje związek rozmieszczenia opadów w Afryce z cyrkulacją powietrza w strefie międzyzwrotnikowej; </w:t>
            </w:r>
          </w:p>
          <w:p w14:paraId="3F9BB860" w14:textId="77777777" w:rsidR="00DD1704" w:rsidRPr="003C5331" w:rsidRDefault="00DD1704" w:rsidP="005D2668">
            <w:pPr>
              <w:spacing w:after="0"/>
              <w:ind w:left="71"/>
              <w:contextualSpacing/>
              <w:rPr>
                <w:rFonts w:ascii="Times New Roman" w:hAnsi="Times New Roman" w:cs="Times New Roman"/>
                <w:i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wyjaśnia na podstawie map tematycznych istnienie strefowości klimatyczno- -roślinno-glebowej w Afryce</w:t>
            </w:r>
          </w:p>
          <w:p w14:paraId="53FD20C7" w14:textId="77777777" w:rsidR="00DD1704" w:rsidRPr="003C5331" w:rsidRDefault="00DD1704" w:rsidP="00962CA5">
            <w:pPr>
              <w:spacing w:after="0"/>
              <w:ind w:left="71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E1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identyfikuje na podstawie tekstów źródłowych przyczyny i skutki niedożywienia ludności Afryki na przykładzie Etiopii</w:t>
            </w:r>
          </w:p>
        </w:tc>
        <w:tc>
          <w:tcPr>
            <w:tcW w:w="2976" w:type="dxa"/>
            <w:shd w:val="clear" w:color="auto" w:fill="auto"/>
          </w:tcPr>
          <w:p w14:paraId="30DF4D55" w14:textId="77777777" w:rsidR="00DD1704" w:rsidRPr="003C5331" w:rsidRDefault="00DD1704" w:rsidP="005D2668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C5331">
              <w:rPr>
                <w:rFonts w:ascii="Times New Roman" w:eastAsia="Calibri" w:hAnsi="Times New Roman" w:cs="Times New Roman"/>
                <w:i/>
              </w:rPr>
              <w:t xml:space="preserve">• </w:t>
            </w:r>
            <w:r w:rsidRPr="003C533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wyjaśnia cyrkulację powietrza w strefie międzyzwrotnikowej, wykazując jej związek z rozmieszczeniem opadów</w:t>
            </w:r>
          </w:p>
          <w:p w14:paraId="01A683F5" w14:textId="77777777" w:rsidR="00DD1704" w:rsidRPr="000E1089" w:rsidRDefault="00DD1704" w:rsidP="005D2668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E1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ocenia skutki stosowania rolnictwa żarowo-odłogowego i plantacyjnego w Afryce Zachodniej</w:t>
            </w:r>
          </w:p>
          <w:p w14:paraId="6C210BD1" w14:textId="77777777" w:rsidR="00DD1704" w:rsidRPr="003C5331" w:rsidRDefault="00DD1704" w:rsidP="00962CA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E1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określa rolę tradycyjnych i nowoczesnych działów gospodarki w rozwoju wybranych krajów Afryki</w:t>
            </w:r>
          </w:p>
        </w:tc>
        <w:tc>
          <w:tcPr>
            <w:tcW w:w="3759" w:type="dxa"/>
            <w:shd w:val="clear" w:color="auto" w:fill="auto"/>
          </w:tcPr>
          <w:p w14:paraId="4ACF4B82" w14:textId="77777777" w:rsidR="007D1416" w:rsidRPr="007D1416" w:rsidRDefault="007D1416" w:rsidP="007D1416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D1416">
              <w:rPr>
                <w:rFonts w:ascii="Times New Roman" w:eastAsia="Calibri" w:hAnsi="Times New Roman" w:cs="Times New Roman"/>
              </w:rPr>
              <w:t>przygotowuje ofertę biura podróży</w:t>
            </w:r>
            <w:r w:rsidR="009555C7">
              <w:rPr>
                <w:rFonts w:ascii="Times New Roman" w:eastAsia="Calibri" w:hAnsi="Times New Roman" w:cs="Times New Roman"/>
              </w:rPr>
              <w:t>.</w:t>
            </w:r>
          </w:p>
          <w:p w14:paraId="0D90A5E7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1394312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CCECD34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4A2F830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B184CE7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E4AF4BC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C9BC0B0" w14:textId="77777777" w:rsidR="007D1416" w:rsidRDefault="007D1416" w:rsidP="005D2668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E3C0B75" w14:textId="77777777" w:rsidR="007D1416" w:rsidRPr="003C5331" w:rsidRDefault="007D1416" w:rsidP="005D2668">
            <w:pPr>
              <w:spacing w:after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D13A68" w:rsidRPr="006A5425" w14:paraId="5424CE1A" w14:textId="77777777" w:rsidTr="005D266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B91344" w14:textId="552EE4D9" w:rsidR="00D13A68" w:rsidRPr="006A5425" w:rsidRDefault="00D13A68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3. </w:t>
            </w:r>
            <w:r w:rsidR="00452E79" w:rsidRPr="00452E79">
              <w:rPr>
                <w:rFonts w:ascii="Times New Roman" w:hAnsi="Times New Roman" w:cs="Times New Roman"/>
                <w:b/>
              </w:rPr>
              <w:t>Wybrane problemy i regiony geograficzne Ameryki Północnej i Południowej</w:t>
            </w:r>
            <w:r w:rsidR="00452E79" w:rsidRPr="00452E79">
              <w:rPr>
                <w:rFonts w:ascii="Times New Roman" w:hAnsi="Times New Roman" w:cs="Times New Roman"/>
              </w:rPr>
              <w:t xml:space="preserve">: rozciągłość południkowa i ukształtowanie powierzchni; północna granica upraw i lasów w Kanadzie; cyklony i powodzie w Ameryce Północnej; problemy zagospodarowania Amazonii; sytuacja rdzennej ludności; slumsy w wielkich miastach; </w:t>
            </w:r>
            <w:proofErr w:type="spellStart"/>
            <w:r w:rsidR="00452E79" w:rsidRPr="00452E79">
              <w:rPr>
                <w:rFonts w:ascii="Times New Roman" w:hAnsi="Times New Roman" w:cs="Times New Roman"/>
              </w:rPr>
              <w:t>megalopolis</w:t>
            </w:r>
            <w:proofErr w:type="spellEnd"/>
            <w:r w:rsidR="00452E79" w:rsidRPr="00452E79">
              <w:rPr>
                <w:rFonts w:ascii="Times New Roman" w:hAnsi="Times New Roman" w:cs="Times New Roman"/>
              </w:rPr>
              <w:t xml:space="preserve">; Dolina Krzemowa jako przykład </w:t>
            </w:r>
            <w:proofErr w:type="spellStart"/>
            <w:r w:rsidR="00452E79" w:rsidRPr="00452E79">
              <w:rPr>
                <w:rFonts w:ascii="Times New Roman" w:hAnsi="Times New Roman" w:cs="Times New Roman"/>
              </w:rPr>
              <w:t>technopolii</w:t>
            </w:r>
            <w:proofErr w:type="spellEnd"/>
            <w:r w:rsidR="00452E79" w:rsidRPr="00452E79">
              <w:rPr>
                <w:rFonts w:ascii="Times New Roman" w:hAnsi="Times New Roman" w:cs="Times New Roman"/>
              </w:rPr>
              <w:t xml:space="preserve">; znaczenie gospodarcze Stanów Zjednoczonych w świecie. </w:t>
            </w:r>
            <w:r w:rsidR="00452E79" w:rsidRPr="007D1416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DD1704" w:rsidRPr="006A5425" w14:paraId="610F9A69" w14:textId="77777777" w:rsidTr="004607DF">
        <w:trPr>
          <w:trHeight w:val="4668"/>
        </w:trPr>
        <w:tc>
          <w:tcPr>
            <w:tcW w:w="3174" w:type="dxa"/>
            <w:tcBorders>
              <w:bottom w:val="nil"/>
            </w:tcBorders>
            <w:shd w:val="clear" w:color="auto" w:fill="auto"/>
          </w:tcPr>
          <w:p w14:paraId="23039057" w14:textId="77777777" w:rsidR="00DD1704" w:rsidRPr="006A5425" w:rsidRDefault="00DD1704" w:rsidP="00DD1704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80539">
              <w:rPr>
                <w:rFonts w:ascii="Times New Roman" w:eastAsia="Calibri" w:hAnsi="Times New Roman" w:cs="Times New Roman"/>
              </w:rPr>
              <w:t>określa położenie i najważniejsze cechy środowiska geograficznego Ameryki Północnej i Południowej</w:t>
            </w:r>
          </w:p>
        </w:tc>
        <w:tc>
          <w:tcPr>
            <w:tcW w:w="3174" w:type="dxa"/>
            <w:shd w:val="clear" w:color="auto" w:fill="auto"/>
          </w:tcPr>
          <w:p w14:paraId="5AC52BBA" w14:textId="77777777" w:rsidR="00DD1704" w:rsidRPr="00B80539" w:rsidRDefault="00DD1704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3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przedstawia cechy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ukształtowaniu powierzchni Ameryki Północnej i Południowej na podstawie map tematycznych</w:t>
            </w:r>
          </w:p>
          <w:p w14:paraId="592B5B68" w14:textId="77777777" w:rsidR="00DD1704" w:rsidRPr="00B80539" w:rsidRDefault="00DD1704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identyfikuje skutki występowania tornad i cyklonów tropikalnych w Ameryce Północnej</w:t>
            </w:r>
          </w:p>
          <w:p w14:paraId="6F5E80A4" w14:textId="77777777" w:rsidR="00DD1704" w:rsidRPr="00B80539" w:rsidRDefault="00DD1704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539">
              <w:rPr>
                <w:rFonts w:ascii="Times New Roman" w:eastAsia="Calibri" w:hAnsi="Times New Roman" w:cs="Times New Roman"/>
              </w:rPr>
              <w:t>• wymienia rdzennych mieszkańców Ameryki</w:t>
            </w:r>
          </w:p>
          <w:p w14:paraId="177A07F2" w14:textId="77777777" w:rsidR="00DD1704" w:rsidRPr="00B80539" w:rsidRDefault="00DD1704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539">
              <w:rPr>
                <w:rFonts w:ascii="Times New Roman" w:eastAsia="Calibri" w:hAnsi="Times New Roman" w:cs="Times New Roman"/>
              </w:rPr>
              <w:t xml:space="preserve">•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określa cechy </w:t>
            </w:r>
            <w:proofErr w:type="spellStart"/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megalopolis</w:t>
            </w:r>
            <w:proofErr w:type="spellEnd"/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 Ameryce Północne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</w:t>
            </w:r>
          </w:p>
          <w:p w14:paraId="3F8F85D6" w14:textId="77777777" w:rsidR="00DD1704" w:rsidRPr="00B80539" w:rsidRDefault="00DD1704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539">
              <w:rPr>
                <w:rFonts w:ascii="Times New Roman" w:eastAsia="Calibri" w:hAnsi="Times New Roman" w:cs="Times New Roman"/>
              </w:rPr>
              <w:t xml:space="preserve">•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korzystając z danych statystycznych, określa rolę Stanów Zjednoczonych w gospodarce światowej</w:t>
            </w:r>
          </w:p>
        </w:tc>
        <w:tc>
          <w:tcPr>
            <w:tcW w:w="2792" w:type="dxa"/>
            <w:shd w:val="clear" w:color="auto" w:fill="auto"/>
          </w:tcPr>
          <w:p w14:paraId="000E420E" w14:textId="77777777" w:rsidR="00DD1704" w:rsidRPr="00B80539" w:rsidRDefault="00DD1704" w:rsidP="005D266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identyfikuje konflikt interesów między gospodarczym wykorzystaniem Amazonii a ekologicznymi skutkami jej wylesiania</w:t>
            </w:r>
          </w:p>
          <w:p w14:paraId="3E08C85C" w14:textId="77777777" w:rsidR="00DD1704" w:rsidRPr="00B80539" w:rsidRDefault="00DD1704" w:rsidP="00B8053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ocenia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sytuację rdzennej ludności</w:t>
            </w:r>
            <w:r w:rsidR="0063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na podstawie Ameryki Północnej i Południowej</w:t>
            </w:r>
          </w:p>
          <w:p w14:paraId="71FB50E1" w14:textId="77777777" w:rsidR="00DD1704" w:rsidRPr="00B80539" w:rsidRDefault="00DD1704" w:rsidP="005D266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0539">
              <w:rPr>
                <w:rFonts w:ascii="Times New Roman" w:eastAsia="Calibri" w:hAnsi="Times New Roman" w:cs="Times New Roman"/>
              </w:rPr>
              <w:t xml:space="preserve">•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wyjaśnia przyczyny powstawania slumsów w wielkich miastach na przykładzie Ameryki Południowej</w:t>
            </w:r>
          </w:p>
          <w:p w14:paraId="515ABEF3" w14:textId="77777777" w:rsidR="00DD1704" w:rsidRPr="00B80539" w:rsidRDefault="00DD1704" w:rsidP="00B8053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15C49D2" w14:textId="77777777" w:rsidR="00DD1704" w:rsidRPr="00B80539" w:rsidRDefault="00DD1704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0539">
              <w:rPr>
                <w:rFonts w:ascii="Times New Roman" w:eastAsia="Calibri" w:hAnsi="Times New Roman" w:cs="Times New Roman"/>
              </w:rPr>
              <w:t xml:space="preserve">• </w:t>
            </w:r>
            <w:r w:rsidRPr="00B805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na przykładzie Doliny Krzemowej wyjaśnia przyczyny rozwoju </w:t>
            </w:r>
            <w:proofErr w:type="spellStart"/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technopolii</w:t>
            </w:r>
            <w:proofErr w:type="spellEnd"/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oraz jej znaczenie w rozwoju gospodarki opartej na wiedzy</w:t>
            </w:r>
          </w:p>
          <w:p w14:paraId="6C88B316" w14:textId="77777777" w:rsidR="00DD1704" w:rsidRPr="00B80539" w:rsidRDefault="00DD1704" w:rsidP="00B80539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759" w:type="dxa"/>
            <w:shd w:val="clear" w:color="auto" w:fill="auto"/>
          </w:tcPr>
          <w:p w14:paraId="534B3CDD" w14:textId="77777777" w:rsidR="00DD1704" w:rsidRDefault="00DD1704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0539">
              <w:rPr>
                <w:rFonts w:ascii="Times New Roman" w:eastAsia="Calibri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dyskutuje na temat sposobom zapobiegania powstawania</w:t>
            </w:r>
            <w:r w:rsidRPr="00B80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slumsów w wielkich miastach na przykładzie Ameryki Południowej</w:t>
            </w:r>
          </w:p>
          <w:p w14:paraId="086ADD74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6BE6597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14BF90B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A9DF4C2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8C3A78B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4FF5D02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39FE394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7EA740A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8728438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C4710FE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D63A00A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1FF6937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E7424B2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8B07F9B" w14:textId="77777777" w:rsid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61C26F6" w14:textId="77777777" w:rsidR="00E262BB" w:rsidRPr="00E262BB" w:rsidRDefault="00E262BB" w:rsidP="00FC6556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13A68" w:rsidRPr="006A5425" w14:paraId="53BE538B" w14:textId="77777777" w:rsidTr="005D266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EA38F54" w14:textId="77777777" w:rsidR="00D13A68" w:rsidRPr="006A5425" w:rsidRDefault="00D13A68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4. </w:t>
            </w:r>
            <w:r w:rsidR="00530A23" w:rsidRPr="00530A23">
              <w:rPr>
                <w:rFonts w:ascii="Times New Roman" w:hAnsi="Times New Roman" w:cs="Times New Roman"/>
                <w:b/>
                <w:bCs/>
              </w:rPr>
              <w:t xml:space="preserve">Wybrane problemy i regiony geograficzne Australii i Oceanii: </w:t>
            </w:r>
            <w:r w:rsidR="00530A23" w:rsidRPr="00530A23">
              <w:rPr>
                <w:rFonts w:ascii="Times New Roman" w:hAnsi="Times New Roman" w:cs="Times New Roman"/>
                <w:bCs/>
              </w:rPr>
              <w:t>środowisko przyrodnicze; rozmieszczenie ludności i gospodarka.</w:t>
            </w:r>
            <w:r w:rsidR="00530A23" w:rsidRPr="00530A23">
              <w:rPr>
                <w:rFonts w:ascii="Times New Roman" w:hAnsi="Times New Roman" w:cs="Times New Roman"/>
                <w:b/>
                <w:bCs/>
              </w:rPr>
              <w:t xml:space="preserve"> Uczeń:</w:t>
            </w:r>
          </w:p>
        </w:tc>
      </w:tr>
      <w:tr w:rsidR="00DD1704" w:rsidRPr="006A5425" w14:paraId="3A514B8B" w14:textId="77777777" w:rsidTr="004607DF">
        <w:trPr>
          <w:trHeight w:val="2817"/>
        </w:trPr>
        <w:tc>
          <w:tcPr>
            <w:tcW w:w="3174" w:type="dxa"/>
            <w:shd w:val="clear" w:color="auto" w:fill="auto"/>
          </w:tcPr>
          <w:p w14:paraId="4797E705" w14:textId="77777777" w:rsidR="00DD1704" w:rsidRPr="00530A23" w:rsidRDefault="00DD1704" w:rsidP="005D2668">
            <w:pPr>
              <w:spacing w:after="0"/>
              <w:ind w:right="-28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opisuje położenie i środowisko przyrodnicze Australii i Oceanii</w:t>
            </w:r>
          </w:p>
        </w:tc>
        <w:tc>
          <w:tcPr>
            <w:tcW w:w="3174" w:type="dxa"/>
            <w:shd w:val="clear" w:color="auto" w:fill="auto"/>
          </w:tcPr>
          <w:p w14:paraId="29867765" w14:textId="77777777" w:rsidR="00DD1704" w:rsidRPr="00530A23" w:rsidRDefault="00DD1704" w:rsidP="005D266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30A23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przedstawia specyfikę środowiska przyrodniczego Australii i Oceanii</w:t>
            </w:r>
          </w:p>
        </w:tc>
        <w:tc>
          <w:tcPr>
            <w:tcW w:w="2792" w:type="dxa"/>
            <w:shd w:val="clear" w:color="auto" w:fill="auto"/>
          </w:tcPr>
          <w:p w14:paraId="269F2998" w14:textId="77777777" w:rsidR="00DD1704" w:rsidRPr="006A5425" w:rsidRDefault="00DD1704" w:rsidP="00634D3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3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przedstawia rozmieszczenie</w:t>
            </w:r>
            <w:r w:rsidRPr="00530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ludności</w:t>
            </w:r>
            <w:r w:rsidR="0063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Australii</w:t>
            </w:r>
            <w:r w:rsidRPr="00530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30B8622" w14:textId="77777777" w:rsidR="00DD1704" w:rsidRPr="006A5425" w:rsidRDefault="00DD1704" w:rsidP="00634D30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3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przedstawia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30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główne cechy gospodarki Australii na tle warunków przyrodniczych</w:t>
            </w:r>
          </w:p>
        </w:tc>
        <w:tc>
          <w:tcPr>
            <w:tcW w:w="3759" w:type="dxa"/>
            <w:shd w:val="clear" w:color="auto" w:fill="auto"/>
          </w:tcPr>
          <w:p w14:paraId="2C259EFE" w14:textId="77777777" w:rsidR="00DD1704" w:rsidRPr="006A5425" w:rsidRDefault="00DD1704" w:rsidP="005D2668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3A68" w:rsidRPr="006A5425" w14:paraId="37ADA150" w14:textId="77777777" w:rsidTr="005D2668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BCBE218" w14:textId="77777777" w:rsidR="00D13A68" w:rsidRPr="006A5425" w:rsidRDefault="00D13A68" w:rsidP="005D266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5</w:t>
            </w:r>
            <w:r w:rsidRPr="006A54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  <w:r w:rsidR="00530A23" w:rsidRPr="00530A23">
              <w:rPr>
                <w:rFonts w:ascii="Times New Roman" w:hAnsi="Times New Roman" w:cs="Times New Roman"/>
                <w:b/>
              </w:rPr>
              <w:t xml:space="preserve">Geografia obszarów okołobiegunowych: </w:t>
            </w:r>
            <w:r w:rsidR="00530A23" w:rsidRPr="00530A23">
              <w:rPr>
                <w:rFonts w:ascii="Times New Roman" w:hAnsi="Times New Roman" w:cs="Times New Roman"/>
              </w:rPr>
              <w:t>środowisko przyrodnicze; badania naukowe; polscy badacze.</w:t>
            </w:r>
            <w:r w:rsidR="00530A23" w:rsidRPr="00530A23">
              <w:rPr>
                <w:rFonts w:ascii="Times New Roman" w:hAnsi="Times New Roman" w:cs="Times New Roman"/>
                <w:b/>
              </w:rPr>
              <w:t xml:space="preserve"> Uczeń:</w:t>
            </w:r>
          </w:p>
        </w:tc>
      </w:tr>
      <w:tr w:rsidR="00DD1704" w:rsidRPr="006A5425" w14:paraId="6002F1D6" w14:textId="77777777" w:rsidTr="004607DF">
        <w:trPr>
          <w:trHeight w:val="2046"/>
        </w:trPr>
        <w:tc>
          <w:tcPr>
            <w:tcW w:w="3174" w:type="dxa"/>
            <w:shd w:val="clear" w:color="auto" w:fill="auto"/>
          </w:tcPr>
          <w:p w14:paraId="1B1257CD" w14:textId="77777777" w:rsidR="00DD1704" w:rsidRPr="00530A23" w:rsidRDefault="00DD1704" w:rsidP="00530A23">
            <w:pPr>
              <w:spacing w:after="0"/>
              <w:ind w:right="-28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30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opisuje położenie i środowisko przyrodnicze Antarktydy </w:t>
            </w:r>
          </w:p>
        </w:tc>
        <w:tc>
          <w:tcPr>
            <w:tcW w:w="3174" w:type="dxa"/>
            <w:shd w:val="clear" w:color="auto" w:fill="auto"/>
          </w:tcPr>
          <w:p w14:paraId="29BF0FDE" w14:textId="77777777" w:rsidR="00634D30" w:rsidRPr="00634D30" w:rsidRDefault="00634D30" w:rsidP="00634D30">
            <w:pPr>
              <w:rPr>
                <w:rFonts w:ascii="Times New Roman" w:hAnsi="Times New Roman" w:cs="Times New Roman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34D30">
              <w:rPr>
                <w:rFonts w:ascii="Times New Roman" w:hAnsi="Times New Roman" w:cs="Times New Roman"/>
              </w:rPr>
              <w:t xml:space="preserve">wyszukuje i prezentuje informacje o skutkach zmian klimatycznych, w tym zmianach zlodzenia, dla środowiska geograficznego obszarów okołobiegunowych. </w:t>
            </w:r>
          </w:p>
          <w:p w14:paraId="21D07A90" w14:textId="77777777" w:rsidR="00DD1704" w:rsidRPr="00530A23" w:rsidRDefault="00DD1704" w:rsidP="005D266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2792" w:type="dxa"/>
            <w:shd w:val="clear" w:color="auto" w:fill="auto"/>
          </w:tcPr>
          <w:p w14:paraId="55FAA1A8" w14:textId="77777777" w:rsidR="00DD1704" w:rsidRPr="00530A23" w:rsidRDefault="00DD1704" w:rsidP="00530A23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30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wyjaśnia konieczność zachowania statusu Antarktydy określonego Traktatem Antarktycznym</w:t>
            </w:r>
          </w:p>
        </w:tc>
        <w:tc>
          <w:tcPr>
            <w:tcW w:w="2976" w:type="dxa"/>
            <w:shd w:val="clear" w:color="auto" w:fill="auto"/>
          </w:tcPr>
          <w:p w14:paraId="0B187E7B" w14:textId="77777777" w:rsidR="00DD1704" w:rsidRPr="00530A23" w:rsidRDefault="00DD1704" w:rsidP="005D2668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62CA5">
              <w:rPr>
                <w:rFonts w:ascii="Times New Roman" w:eastAsia="Calibri" w:hAnsi="Times New Roman" w:cs="Times New Roman"/>
                <w:i/>
              </w:rPr>
              <w:t>•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30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prezentuje osiągnięcia polskich badaczy obszarów okołobiegunowych</w:t>
            </w:r>
          </w:p>
        </w:tc>
        <w:tc>
          <w:tcPr>
            <w:tcW w:w="3759" w:type="dxa"/>
            <w:shd w:val="clear" w:color="auto" w:fill="auto"/>
          </w:tcPr>
          <w:p w14:paraId="45B8DCFF" w14:textId="77777777" w:rsidR="00DD1704" w:rsidRPr="006A5425" w:rsidRDefault="00DD1704" w:rsidP="005D2668">
            <w:pPr>
              <w:autoSpaceDE w:val="0"/>
              <w:autoSpaceDN w:val="0"/>
              <w:adjustRightInd w:val="0"/>
              <w:spacing w:after="0" w:line="280" w:lineRule="exact"/>
              <w:ind w:left="71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8A1E31" w14:textId="77777777" w:rsidR="00B84B32" w:rsidRPr="00271677" w:rsidRDefault="00B84B32" w:rsidP="004607DF">
      <w:pPr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4FD45" w14:textId="77777777" w:rsidR="00EF4A07" w:rsidRPr="00271677" w:rsidRDefault="00EF4A07" w:rsidP="00B84B32">
      <w:pPr>
        <w:rPr>
          <w:rFonts w:ascii="Times New Roman" w:hAnsi="Times New Roman" w:cs="Times New Roman"/>
          <w:sz w:val="24"/>
          <w:szCs w:val="24"/>
        </w:rPr>
      </w:pPr>
    </w:p>
    <w:sectPr w:rsidR="00EF4A07" w:rsidRPr="00271677" w:rsidSect="00C854BD">
      <w:footerReference w:type="default" r:id="rId7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35E4" w14:textId="77777777" w:rsidR="00A417A7" w:rsidRDefault="00A417A7">
      <w:pPr>
        <w:spacing w:after="0"/>
      </w:pPr>
      <w:r>
        <w:separator/>
      </w:r>
    </w:p>
  </w:endnote>
  <w:endnote w:type="continuationSeparator" w:id="0">
    <w:p w14:paraId="63AC8C7A" w14:textId="77777777" w:rsidR="00A417A7" w:rsidRDefault="00A41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5F7C" w14:textId="77777777" w:rsidR="00D73B22" w:rsidRDefault="00D73B22" w:rsidP="00FA55E0">
    <w:pPr>
      <w:pStyle w:val="Stopka"/>
      <w:jc w:val="center"/>
    </w:pPr>
  </w:p>
  <w:p w14:paraId="6FC6E705" w14:textId="77777777" w:rsidR="00D73B22" w:rsidRDefault="007D1416" w:rsidP="007D1416">
    <w:pPr>
      <w:pStyle w:val="Stopka"/>
      <w:tabs>
        <w:tab w:val="clear" w:pos="4536"/>
        <w:tab w:val="clear" w:pos="9072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E3A61" w14:textId="77777777" w:rsidR="00A417A7" w:rsidRDefault="00A417A7">
      <w:pPr>
        <w:spacing w:after="0"/>
      </w:pPr>
      <w:r>
        <w:separator/>
      </w:r>
    </w:p>
  </w:footnote>
  <w:footnote w:type="continuationSeparator" w:id="0">
    <w:p w14:paraId="4CDE2E97" w14:textId="77777777" w:rsidR="00A417A7" w:rsidRDefault="00A417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C5E01A7"/>
    <w:multiLevelType w:val="hybridMultilevel"/>
    <w:tmpl w:val="1F5C772E"/>
    <w:lvl w:ilvl="0" w:tplc="BFACC13E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E1E77"/>
    <w:multiLevelType w:val="hybridMultilevel"/>
    <w:tmpl w:val="087A7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B147E"/>
    <w:multiLevelType w:val="hybridMultilevel"/>
    <w:tmpl w:val="78886AC2"/>
    <w:lvl w:ilvl="0" w:tplc="00FAEB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A3FEC"/>
    <w:multiLevelType w:val="hybridMultilevel"/>
    <w:tmpl w:val="3252DEB4"/>
    <w:lvl w:ilvl="0" w:tplc="F5FC5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E09F9"/>
    <w:multiLevelType w:val="hybridMultilevel"/>
    <w:tmpl w:val="9A36773C"/>
    <w:lvl w:ilvl="0" w:tplc="B92657F6">
      <w:start w:val="3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63B94"/>
    <w:multiLevelType w:val="hybridMultilevel"/>
    <w:tmpl w:val="1A9C2812"/>
    <w:lvl w:ilvl="0" w:tplc="8E9A5152">
      <w:start w:val="1"/>
      <w:numFmt w:val="lowerLetter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F2818"/>
    <w:multiLevelType w:val="hybridMultilevel"/>
    <w:tmpl w:val="73E8F1B4"/>
    <w:lvl w:ilvl="0" w:tplc="47A4D416">
      <w:start w:val="1"/>
      <w:numFmt w:val="lowerLetter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5646E0"/>
    <w:multiLevelType w:val="hybridMultilevel"/>
    <w:tmpl w:val="A22C1980"/>
    <w:lvl w:ilvl="0" w:tplc="D2AC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68"/>
    <w:rsid w:val="0001616E"/>
    <w:rsid w:val="000A29A0"/>
    <w:rsid w:val="000A3FC8"/>
    <w:rsid w:val="000E1089"/>
    <w:rsid w:val="00111FC4"/>
    <w:rsid w:val="00131759"/>
    <w:rsid w:val="00234EA7"/>
    <w:rsid w:val="00271677"/>
    <w:rsid w:val="002C0C7E"/>
    <w:rsid w:val="002C103D"/>
    <w:rsid w:val="002D749E"/>
    <w:rsid w:val="00333AB5"/>
    <w:rsid w:val="0037433C"/>
    <w:rsid w:val="003A6795"/>
    <w:rsid w:val="003B4A87"/>
    <w:rsid w:val="003C5331"/>
    <w:rsid w:val="00443B70"/>
    <w:rsid w:val="00452E79"/>
    <w:rsid w:val="004607DF"/>
    <w:rsid w:val="00464639"/>
    <w:rsid w:val="00490B1D"/>
    <w:rsid w:val="00530A23"/>
    <w:rsid w:val="00562D56"/>
    <w:rsid w:val="00567786"/>
    <w:rsid w:val="005B48C8"/>
    <w:rsid w:val="00634D30"/>
    <w:rsid w:val="006835DE"/>
    <w:rsid w:val="007B420A"/>
    <w:rsid w:val="007D1416"/>
    <w:rsid w:val="009555C7"/>
    <w:rsid w:val="00962CA5"/>
    <w:rsid w:val="00A26E14"/>
    <w:rsid w:val="00A417A7"/>
    <w:rsid w:val="00AC649E"/>
    <w:rsid w:val="00AD0750"/>
    <w:rsid w:val="00AD5308"/>
    <w:rsid w:val="00B80539"/>
    <w:rsid w:val="00B84B32"/>
    <w:rsid w:val="00C13EC4"/>
    <w:rsid w:val="00C56348"/>
    <w:rsid w:val="00CA06E6"/>
    <w:rsid w:val="00D06DD2"/>
    <w:rsid w:val="00D13A68"/>
    <w:rsid w:val="00D73B22"/>
    <w:rsid w:val="00DD1704"/>
    <w:rsid w:val="00DE43A7"/>
    <w:rsid w:val="00E01805"/>
    <w:rsid w:val="00E262BB"/>
    <w:rsid w:val="00EA39B5"/>
    <w:rsid w:val="00EC7A16"/>
    <w:rsid w:val="00EF201E"/>
    <w:rsid w:val="00EF4A07"/>
    <w:rsid w:val="00F11EEF"/>
    <w:rsid w:val="00F23720"/>
    <w:rsid w:val="00FA55E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8B69"/>
  <w15:docId w15:val="{41C2662B-AC22-41DD-B634-BFD74E1E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3A6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13A68"/>
  </w:style>
  <w:style w:type="paragraph" w:styleId="Akapitzlist">
    <w:name w:val="List Paragraph"/>
    <w:basedOn w:val="Normalny"/>
    <w:uiPriority w:val="34"/>
    <w:qFormat/>
    <w:rsid w:val="00D13A68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41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1416"/>
  </w:style>
  <w:style w:type="paragraph" w:customStyle="1" w:styleId="Default">
    <w:name w:val="Default"/>
    <w:rsid w:val="009555C7"/>
    <w:pPr>
      <w:autoSpaceDE w:val="0"/>
      <w:autoSpaceDN w:val="0"/>
      <w:adjustRightInd w:val="0"/>
      <w:spacing w:after="0"/>
    </w:pPr>
    <w:rPr>
      <w:rFonts w:ascii="Aptos" w:hAnsi="Aptos" w:cs="Apto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2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x250</dc:creator>
  <cp:lastModifiedBy>Barbara Borzęcka</cp:lastModifiedBy>
  <cp:revision>2</cp:revision>
  <cp:lastPrinted>2024-09-16T19:34:00Z</cp:lastPrinted>
  <dcterms:created xsi:type="dcterms:W3CDTF">2025-09-08T16:10:00Z</dcterms:created>
  <dcterms:modified xsi:type="dcterms:W3CDTF">2025-09-08T16:10:00Z</dcterms:modified>
</cp:coreProperties>
</file>