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B5E2" w14:textId="77777777" w:rsidR="00A47BB7" w:rsidRPr="00FA7493" w:rsidRDefault="00A47BB7" w:rsidP="00A47B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493">
        <w:rPr>
          <w:rFonts w:ascii="Times New Roman" w:hAnsi="Times New Roman" w:cs="Times New Roman"/>
          <w:b/>
          <w:bCs/>
          <w:sz w:val="24"/>
          <w:szCs w:val="24"/>
        </w:rPr>
        <w:t>WYMAGANIA EDUKACYJNE NA POSZCZEGÓLNE OCENY</w:t>
      </w:r>
    </w:p>
    <w:p w14:paraId="12629079" w14:textId="78B11E38" w:rsidR="00A47BB7" w:rsidRPr="00FA7493" w:rsidRDefault="00C24107" w:rsidP="00A47B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HISTORII W </w:t>
      </w:r>
      <w:r w:rsidR="00A47BB7" w:rsidRPr="00FA7493">
        <w:rPr>
          <w:rFonts w:ascii="Times New Roman" w:hAnsi="Times New Roman" w:cs="Times New Roman"/>
          <w:b/>
          <w:bCs/>
          <w:sz w:val="24"/>
          <w:szCs w:val="24"/>
        </w:rPr>
        <w:t>KLAS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="00A47BB7" w:rsidRPr="00FA7493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19135788" w14:textId="77777777" w:rsidR="00A47BB7" w:rsidRDefault="00A47BB7" w:rsidP="00A47B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A93085" w14:textId="2EAC0A49" w:rsidR="00A47BB7" w:rsidRDefault="00A47BB7" w:rsidP="00A47B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7493">
        <w:rPr>
          <w:rFonts w:ascii="Times New Roman" w:hAnsi="Times New Roman" w:cs="Times New Roman"/>
          <w:b/>
          <w:bCs/>
          <w:sz w:val="24"/>
          <w:szCs w:val="24"/>
        </w:rPr>
        <w:t>OCENA DOPUSZCZAJĄCA</w:t>
      </w:r>
    </w:p>
    <w:p w14:paraId="6BC55070" w14:textId="44A0A008" w:rsidR="00373FCC" w:rsidRPr="00373FCC" w:rsidRDefault="00373FCC" w:rsidP="00373FCC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3F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73FCC">
        <w:rPr>
          <w:rFonts w:ascii="Times New Roman" w:hAnsi="Times New Roman" w:cs="Times New Roman"/>
          <w:sz w:val="24"/>
          <w:szCs w:val="24"/>
        </w:rPr>
        <w:t>wie na czym polegał koczowniczy i osiadły tryb życi</w:t>
      </w:r>
      <w:r>
        <w:rPr>
          <w:rFonts w:ascii="Times New Roman" w:hAnsi="Times New Roman" w:cs="Times New Roman"/>
          <w:sz w:val="24"/>
          <w:szCs w:val="24"/>
        </w:rPr>
        <w:t>a człowieka</w:t>
      </w:r>
    </w:p>
    <w:p w14:paraId="5FEAF044" w14:textId="2B8B7784" w:rsidR="00A47BB7" w:rsidRDefault="00A47BB7" w:rsidP="00695818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 w:cs="Times New Roman"/>
          <w:color w:val="000000"/>
        </w:rPr>
        <w:t>lokalizuje w czasie i przestrzeni cywilizacje Starożytnego Wschodu (Mezopotamii, Egiptu i Izraela) oraz cywilizacje starożytnej Grecji i Rzymu</w:t>
      </w:r>
      <w:r w:rsidR="00231CFC">
        <w:rPr>
          <w:rFonts w:ascii="Times New Roman" w:hAnsi="Times New Roman" w:cs="Times New Roman"/>
          <w:color w:val="000000"/>
        </w:rPr>
        <w:t>,</w:t>
      </w:r>
    </w:p>
    <w:p w14:paraId="62F63312" w14:textId="4F96C8F7" w:rsidR="00373FCC" w:rsidRPr="00373FCC" w:rsidRDefault="00373FCC" w:rsidP="00373FCC">
      <w:pPr>
        <w:rPr>
          <w:rFonts w:ascii="Times New Roman" w:hAnsi="Times New Roman" w:cs="Times New Roman"/>
          <w:sz w:val="24"/>
          <w:szCs w:val="24"/>
        </w:rPr>
      </w:pPr>
      <w:r w:rsidRPr="00373FCC">
        <w:rPr>
          <w:rFonts w:ascii="Times New Roman" w:hAnsi="Times New Roman" w:cs="Times New Roman"/>
          <w:sz w:val="24"/>
          <w:szCs w:val="24"/>
        </w:rPr>
        <w:t xml:space="preserve"> -    zna</w:t>
      </w:r>
      <w:r>
        <w:rPr>
          <w:rFonts w:ascii="Times New Roman" w:hAnsi="Times New Roman" w:cs="Times New Roman"/>
          <w:sz w:val="24"/>
          <w:szCs w:val="24"/>
        </w:rPr>
        <w:t xml:space="preserve"> pojęcia: monoteizm, politeizm, demokracja, cesarstwo, faraon, piramidy, </w:t>
      </w:r>
    </w:p>
    <w:p w14:paraId="71499821" w14:textId="7776CCE5" w:rsidR="00B81536" w:rsidRDefault="00A47BB7" w:rsidP="00231CFC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 w:cs="Times New Roman"/>
          <w:color w:val="000000"/>
        </w:rPr>
        <w:t>wy</w:t>
      </w:r>
      <w:r w:rsidR="00D0245C">
        <w:rPr>
          <w:rFonts w:ascii="Times New Roman" w:hAnsi="Times New Roman" w:cs="Times New Roman"/>
          <w:color w:val="000000"/>
        </w:rPr>
        <w:t>mienia najważniejsze bóstwa greckie i rzymskie,</w:t>
      </w:r>
    </w:p>
    <w:p w14:paraId="0AF17F27" w14:textId="239F6FB8" w:rsidR="00A47BB7" w:rsidRPr="00231CFC" w:rsidRDefault="00A47BB7" w:rsidP="00695818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/>
        </w:rPr>
        <w:t>umiejscawia w czasie i przestrzeni państwo Franków</w:t>
      </w:r>
      <w:r w:rsidR="00D0245C">
        <w:rPr>
          <w:rFonts w:ascii="Times New Roman" w:hAnsi="Times New Roman"/>
        </w:rPr>
        <w:t>,</w:t>
      </w:r>
    </w:p>
    <w:p w14:paraId="315BCBC5" w14:textId="28497A70" w:rsidR="00231CFC" w:rsidRPr="0020567E" w:rsidRDefault="00A47BB7" w:rsidP="0020567E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/>
        </w:rPr>
        <w:t>wy</w:t>
      </w:r>
      <w:r w:rsidR="00231CFC" w:rsidRPr="00231CFC">
        <w:rPr>
          <w:rFonts w:ascii="Times New Roman" w:hAnsi="Times New Roman"/>
        </w:rPr>
        <w:t xml:space="preserve">mienia najważniejsze plemiona </w:t>
      </w:r>
      <w:r w:rsidRPr="00231CFC">
        <w:rPr>
          <w:rFonts w:ascii="Times New Roman" w:hAnsi="Times New Roman"/>
        </w:rPr>
        <w:t xml:space="preserve"> </w:t>
      </w:r>
      <w:r w:rsidR="00231CFC">
        <w:rPr>
          <w:rFonts w:ascii="Times New Roman" w:hAnsi="Times New Roman"/>
        </w:rPr>
        <w:t>zamieszkujące ziemie polskie</w:t>
      </w:r>
      <w:r w:rsidR="00C857F7">
        <w:rPr>
          <w:rFonts w:ascii="Times New Roman" w:hAnsi="Times New Roman"/>
        </w:rPr>
        <w:t>,</w:t>
      </w:r>
    </w:p>
    <w:p w14:paraId="25AF3E0E" w14:textId="25EAE578" w:rsidR="00A47BB7" w:rsidRPr="00231CFC" w:rsidRDefault="00231CFC" w:rsidP="00695818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/>
        </w:rPr>
        <w:t>wie dlaczego Mieszko I przyjął chrzest</w:t>
      </w:r>
      <w:r w:rsidR="00C857F7">
        <w:rPr>
          <w:rFonts w:ascii="Times New Roman" w:hAnsi="Times New Roman"/>
        </w:rPr>
        <w:t>,</w:t>
      </w:r>
    </w:p>
    <w:p w14:paraId="5C038713" w14:textId="3F71EAB6" w:rsidR="00A47BB7" w:rsidRPr="00231CFC" w:rsidRDefault="00A47BB7" w:rsidP="00695818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/>
        </w:rPr>
        <w:t xml:space="preserve">umieszcza w czasie i przestrzeni Polskę </w:t>
      </w:r>
      <w:r w:rsidR="00231CFC" w:rsidRPr="00231CFC">
        <w:rPr>
          <w:rFonts w:ascii="Times New Roman" w:hAnsi="Times New Roman"/>
        </w:rPr>
        <w:t xml:space="preserve"> Mieszka I, Bolesława Chrobrego i Kazimierza Wielkiego</w:t>
      </w:r>
      <w:r w:rsidR="00C857F7">
        <w:rPr>
          <w:rFonts w:ascii="Times New Roman" w:hAnsi="Times New Roman"/>
        </w:rPr>
        <w:t>,</w:t>
      </w:r>
      <w:r w:rsidR="00231CFC" w:rsidRPr="00231CFC">
        <w:rPr>
          <w:rFonts w:ascii="Times New Roman" w:hAnsi="Times New Roman"/>
        </w:rPr>
        <w:t xml:space="preserve"> </w:t>
      </w:r>
    </w:p>
    <w:p w14:paraId="355C62F1" w14:textId="7F3F31D0" w:rsidR="00A47BB7" w:rsidRPr="00231CFC" w:rsidRDefault="00231CFC" w:rsidP="00695818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 w:cs="Times New Roman"/>
          <w:color w:val="000000"/>
        </w:rPr>
      </w:pPr>
      <w:r w:rsidRPr="00231CFC">
        <w:rPr>
          <w:rFonts w:ascii="Times New Roman" w:hAnsi="Times New Roman"/>
        </w:rPr>
        <w:t xml:space="preserve">wymienia </w:t>
      </w:r>
      <w:r w:rsidR="00A47BB7" w:rsidRPr="00231CFC">
        <w:rPr>
          <w:rFonts w:ascii="Times New Roman" w:hAnsi="Times New Roman"/>
        </w:rPr>
        <w:t>dokonania Kazimierza Wielkiego w dziedzinie polityki wewnęt</w:t>
      </w:r>
      <w:r w:rsidRPr="00231CFC">
        <w:rPr>
          <w:rFonts w:ascii="Times New Roman" w:hAnsi="Times New Roman"/>
        </w:rPr>
        <w:t xml:space="preserve">rznej i </w:t>
      </w:r>
      <w:r w:rsidR="00A47BB7" w:rsidRPr="00231CFC">
        <w:rPr>
          <w:rFonts w:ascii="Times New Roman" w:hAnsi="Times New Roman"/>
        </w:rPr>
        <w:t xml:space="preserve"> w polityce zagranicznej</w:t>
      </w:r>
    </w:p>
    <w:p w14:paraId="4664F8E8" w14:textId="00436A94" w:rsidR="00A47BB7" w:rsidRDefault="00A47BB7" w:rsidP="00695818">
      <w:pPr>
        <w:pStyle w:val="Pa11"/>
        <w:numPr>
          <w:ilvl w:val="0"/>
          <w:numId w:val="3"/>
        </w:numPr>
        <w:spacing w:line="360" w:lineRule="auto"/>
        <w:ind w:left="425" w:hanging="357"/>
        <w:rPr>
          <w:rFonts w:ascii="Times New Roman" w:hAnsi="Times New Roman"/>
        </w:rPr>
      </w:pPr>
      <w:r w:rsidRPr="00231CFC">
        <w:rPr>
          <w:rFonts w:ascii="Times New Roman" w:hAnsi="Times New Roman"/>
        </w:rPr>
        <w:t>wymienia przyczyny i  następstwa unii Polski z Wielkim Księstwem Litewskim</w:t>
      </w:r>
    </w:p>
    <w:p w14:paraId="59D19930" w14:textId="77777777" w:rsidR="0020567E" w:rsidRDefault="0020567E" w:rsidP="0020567E">
      <w:pPr>
        <w:rPr>
          <w:rFonts w:ascii="Times New Roman" w:hAnsi="Times New Roman"/>
          <w:sz w:val="24"/>
          <w:szCs w:val="24"/>
        </w:rPr>
      </w:pPr>
      <w:r>
        <w:t xml:space="preserve">  -     </w:t>
      </w:r>
      <w:r w:rsidRPr="00231CFC">
        <w:rPr>
          <w:rFonts w:ascii="Times New Roman" w:hAnsi="Times New Roman"/>
          <w:sz w:val="24"/>
          <w:szCs w:val="24"/>
        </w:rPr>
        <w:t xml:space="preserve">zna postaci: </w:t>
      </w:r>
      <w:r>
        <w:rPr>
          <w:rFonts w:ascii="Times New Roman" w:hAnsi="Times New Roman"/>
          <w:sz w:val="24"/>
          <w:szCs w:val="24"/>
        </w:rPr>
        <w:t xml:space="preserve">Perykles, Juliusz Cezar, Mahomet, </w:t>
      </w:r>
      <w:r w:rsidRPr="00231CFC">
        <w:rPr>
          <w:rFonts w:ascii="Times New Roman" w:hAnsi="Times New Roman"/>
          <w:sz w:val="24"/>
          <w:szCs w:val="24"/>
        </w:rPr>
        <w:t xml:space="preserve">Mieszko I, Bolesław Chrobry, Otton III, </w:t>
      </w:r>
    </w:p>
    <w:p w14:paraId="35B5C0C5" w14:textId="52D946AF" w:rsidR="0020567E" w:rsidRPr="0020567E" w:rsidRDefault="0020567E" w:rsidP="002056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31CFC">
        <w:rPr>
          <w:rFonts w:ascii="Times New Roman" w:hAnsi="Times New Roman"/>
          <w:sz w:val="24"/>
          <w:szCs w:val="24"/>
        </w:rPr>
        <w:t>Bolesław Krzywousty</w:t>
      </w:r>
      <w:r>
        <w:rPr>
          <w:rFonts w:ascii="Times New Roman" w:hAnsi="Times New Roman"/>
          <w:sz w:val="24"/>
          <w:szCs w:val="24"/>
        </w:rPr>
        <w:t>, Kazimierz Wielki, Jadwiga, Władysław Jagiełło</w:t>
      </w:r>
      <w:r>
        <w:t xml:space="preserve">   </w:t>
      </w:r>
    </w:p>
    <w:p w14:paraId="566EB787" w14:textId="3D6D859E" w:rsidR="0020567E" w:rsidRDefault="0020567E" w:rsidP="0020567E">
      <w:pPr>
        <w:rPr>
          <w:rFonts w:ascii="Times New Roman" w:hAnsi="Times New Roman"/>
        </w:rPr>
      </w:pPr>
      <w:r>
        <w:t xml:space="preserve">  </w:t>
      </w:r>
      <w:r w:rsidR="00B8153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B81536">
        <w:rPr>
          <w:rFonts w:ascii="Times New Roman" w:hAnsi="Times New Roman" w:cs="Times New Roman"/>
          <w:color w:val="000000"/>
        </w:rPr>
        <w:t>zna daty: 776 r. p. n. e., 753 r. p. n. e.</w:t>
      </w:r>
      <w:r w:rsidR="00B81536">
        <w:rPr>
          <w:rFonts w:ascii="Times New Roman" w:hAnsi="Times New Roman"/>
        </w:rPr>
        <w:t xml:space="preserve">, 476 r, 996 r., 1000 r., 1025 r., 1138 r., 1320 r., 1385 r., </w:t>
      </w:r>
      <w:r>
        <w:rPr>
          <w:rFonts w:ascii="Times New Roman" w:hAnsi="Times New Roman"/>
        </w:rPr>
        <w:t xml:space="preserve"> </w:t>
      </w:r>
    </w:p>
    <w:p w14:paraId="647F356C" w14:textId="23349944" w:rsidR="00B81536" w:rsidRDefault="0020567E" w:rsidP="00B8153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1410 r.,                        </w:t>
      </w:r>
    </w:p>
    <w:p w14:paraId="7CF5B7E8" w14:textId="77777777" w:rsidR="0020567E" w:rsidRPr="0020567E" w:rsidRDefault="0020567E" w:rsidP="00B81536">
      <w:pPr>
        <w:rPr>
          <w:rFonts w:ascii="Times New Roman" w:hAnsi="Times New Roman"/>
        </w:rPr>
      </w:pPr>
    </w:p>
    <w:p w14:paraId="51DBA636" w14:textId="7671B9A4" w:rsidR="00A47BB7" w:rsidRPr="0020567E" w:rsidRDefault="00B81536" w:rsidP="00A47BB7">
      <w:r>
        <w:t xml:space="preserve"> </w:t>
      </w:r>
      <w:bookmarkStart w:id="0" w:name="_Hlk208165193"/>
      <w:r w:rsidR="00A47BB7" w:rsidRPr="00FA7493">
        <w:rPr>
          <w:rFonts w:ascii="Times New Roman" w:hAnsi="Times New Roman" w:cs="Times New Roman"/>
          <w:b/>
          <w:bCs/>
          <w:sz w:val="24"/>
          <w:szCs w:val="24"/>
        </w:rPr>
        <w:t>OCENA DO</w:t>
      </w:r>
      <w:r w:rsidR="00F23F9B">
        <w:rPr>
          <w:rFonts w:ascii="Times New Roman" w:hAnsi="Times New Roman" w:cs="Times New Roman"/>
          <w:b/>
          <w:bCs/>
          <w:sz w:val="24"/>
          <w:szCs w:val="24"/>
        </w:rPr>
        <w:t>STATECZNA</w:t>
      </w:r>
    </w:p>
    <w:bookmarkEnd w:id="0"/>
    <w:p w14:paraId="1C819A3D" w14:textId="37FF47E3" w:rsidR="00CD74A6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porównuje koczowniczy tryb życia z osiadłym i wyjaśnia skutki rewolucji neolitycznej</w:t>
      </w:r>
      <w:r w:rsidR="00CD74A6">
        <w:rPr>
          <w:rFonts w:ascii="Times New Roman" w:hAnsi="Times New Roman"/>
          <w:sz w:val="24"/>
          <w:szCs w:val="24"/>
        </w:rPr>
        <w:t>,</w:t>
      </w:r>
    </w:p>
    <w:p w14:paraId="56437A26" w14:textId="04A38A66" w:rsidR="00CD74A6" w:rsidRDefault="00CD74A6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 dlaczego Egipt nazywano „Darem Nilu”</w:t>
      </w:r>
    </w:p>
    <w:p w14:paraId="7B1BD016" w14:textId="410EC282" w:rsidR="00A47BB7" w:rsidRDefault="00CD74A6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 zajęcia starożytnych Greków i rozrywki Rzymian</w:t>
      </w:r>
    </w:p>
    <w:p w14:paraId="78743D5B" w14:textId="3F7D5D25" w:rsidR="00CD74A6" w:rsidRPr="00695818" w:rsidRDefault="00CD74A6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pojęcia: system nawadniający, mumia, legion, republika, prowincja,</w:t>
      </w:r>
    </w:p>
    <w:p w14:paraId="5712DB0F" w14:textId="69AA69AD" w:rsidR="00F23F9B" w:rsidRPr="00CD74A6" w:rsidRDefault="00A47BB7" w:rsidP="00CD74A6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lokalizuje w czasie i przestrzeni cesarstwo bizantyjskie</w:t>
      </w:r>
      <w:r w:rsidR="00B81536">
        <w:rPr>
          <w:rFonts w:ascii="Times New Roman" w:hAnsi="Times New Roman"/>
          <w:sz w:val="24"/>
          <w:szCs w:val="24"/>
        </w:rPr>
        <w:t xml:space="preserve"> oraz </w:t>
      </w:r>
      <w:r w:rsidRPr="00695818">
        <w:rPr>
          <w:rFonts w:ascii="Times New Roman" w:hAnsi="Times New Roman"/>
          <w:sz w:val="24"/>
          <w:szCs w:val="24"/>
        </w:rPr>
        <w:t xml:space="preserve"> </w:t>
      </w:r>
      <w:r w:rsidRPr="00CD74A6">
        <w:rPr>
          <w:rFonts w:ascii="Times New Roman" w:hAnsi="Times New Roman"/>
          <w:sz w:val="24"/>
          <w:szCs w:val="24"/>
        </w:rPr>
        <w:t>nowe państwa w Europie</w:t>
      </w:r>
      <w:r w:rsidR="00B81536">
        <w:rPr>
          <w:rFonts w:ascii="Times New Roman" w:hAnsi="Times New Roman"/>
          <w:sz w:val="24"/>
          <w:szCs w:val="24"/>
        </w:rPr>
        <w:t>,</w:t>
      </w:r>
    </w:p>
    <w:p w14:paraId="5517BC96" w14:textId="57F824D7" w:rsidR="00F23F9B" w:rsidRPr="00695818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przedstawia instytucje systemu lennego</w:t>
      </w:r>
      <w:r w:rsidR="00B81536">
        <w:rPr>
          <w:rFonts w:ascii="Times New Roman" w:hAnsi="Times New Roman"/>
          <w:sz w:val="24"/>
          <w:szCs w:val="24"/>
        </w:rPr>
        <w:t>,</w:t>
      </w:r>
    </w:p>
    <w:p w14:paraId="21E20289" w14:textId="42D5CF98" w:rsidR="00F23F9B" w:rsidRPr="00695818" w:rsidRDefault="00B81536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wymienia</w:t>
      </w:r>
      <w:r w:rsidR="00A47BB7" w:rsidRPr="00695818">
        <w:rPr>
          <w:rFonts w:ascii="Times New Roman" w:hAnsi="Times New Roman"/>
          <w:sz w:val="24"/>
          <w:szCs w:val="24"/>
        </w:rPr>
        <w:t xml:space="preserve"> charakterystyczne cechy wzoru rycerza średniowiecznego</w:t>
      </w:r>
    </w:p>
    <w:p w14:paraId="6C544BB3" w14:textId="77777777" w:rsidR="00F23F9B" w:rsidRPr="00695818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 xml:space="preserve">sytuuje w czasie i przestrzeni państwo pierwszych Piastów oraz przedstawia jego genezę;  </w:t>
      </w:r>
    </w:p>
    <w:p w14:paraId="40D5ADE1" w14:textId="4F0B1956" w:rsidR="00F23F9B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wyjaśnia okoliczności przyjęcia chrztu przez Piastów oraz następstwa kulturowe, społeczne i polityczne chrystianizacji Polski</w:t>
      </w:r>
      <w:r w:rsidR="00946647">
        <w:rPr>
          <w:rFonts w:ascii="Times New Roman" w:hAnsi="Times New Roman"/>
          <w:sz w:val="24"/>
          <w:szCs w:val="24"/>
        </w:rPr>
        <w:t>,</w:t>
      </w:r>
    </w:p>
    <w:p w14:paraId="2CE869B5" w14:textId="29FAE30C" w:rsidR="00946647" w:rsidRPr="00695818" w:rsidRDefault="0094664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rozumie znaczenie i zna postanowienia zjazdu </w:t>
      </w:r>
      <w:r w:rsidR="0057667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Gnieźnie</w:t>
      </w:r>
    </w:p>
    <w:p w14:paraId="4B970EA2" w14:textId="77777777" w:rsidR="00F23F9B" w:rsidRPr="00695818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opisuje przyczyny oraz wskazuje skutki rozbicia dzielnicowego</w:t>
      </w:r>
    </w:p>
    <w:p w14:paraId="71564453" w14:textId="2640233B" w:rsidR="00F23F9B" w:rsidRPr="00946647" w:rsidRDefault="00A47BB7" w:rsidP="0094664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 xml:space="preserve">opisuje rozwój terytorialny państwa polskiego w XIV i XV wieku;  </w:t>
      </w:r>
    </w:p>
    <w:p w14:paraId="34CE4B18" w14:textId="77777777" w:rsidR="00F23F9B" w:rsidRPr="00695818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wyjaśnia przyczyny i ocenia następstwa unii Polski z Wielkim Księstwem Litewskim;</w:t>
      </w:r>
    </w:p>
    <w:p w14:paraId="1051C673" w14:textId="44A62460" w:rsidR="00A47BB7" w:rsidRDefault="00A47BB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porządkuje i umieszcza w czasie najważniejsze wydarzenia związane z relacjami polsko-krzyżackimi w XIV–XV wieku</w:t>
      </w:r>
    </w:p>
    <w:p w14:paraId="21F23A47" w14:textId="668F1A05" w:rsidR="0020567E" w:rsidRDefault="0020567E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postaci: </w:t>
      </w:r>
      <w:r w:rsidR="00946647">
        <w:rPr>
          <w:rFonts w:ascii="Times New Roman" w:hAnsi="Times New Roman"/>
          <w:sz w:val="24"/>
          <w:szCs w:val="24"/>
        </w:rPr>
        <w:t>Karol Wielki, Otton I, Dobrawa,  Biskup Wojciech, Kazimierz Odnowiciel, Władysław  Łokietek, Władysław Warneńczyk, Kazimierz Jagiellończyk,</w:t>
      </w:r>
    </w:p>
    <w:p w14:paraId="18928D16" w14:textId="6BBB208B" w:rsidR="00946647" w:rsidRPr="00695818" w:rsidRDefault="00946647" w:rsidP="00695818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daty: 509 r. p. n.e., 313 r., 622 r., 800 r., 962 r., 1054 r., 1226 r.,</w:t>
      </w:r>
      <w:r w:rsidR="00576678">
        <w:rPr>
          <w:rFonts w:ascii="Times New Roman" w:hAnsi="Times New Roman"/>
          <w:sz w:val="24"/>
          <w:szCs w:val="24"/>
        </w:rPr>
        <w:t xml:space="preserve"> 1364 r., </w:t>
      </w:r>
      <w:r>
        <w:rPr>
          <w:rFonts w:ascii="Times New Roman" w:hAnsi="Times New Roman"/>
          <w:sz w:val="24"/>
          <w:szCs w:val="24"/>
        </w:rPr>
        <w:t xml:space="preserve">1411 r., </w:t>
      </w:r>
    </w:p>
    <w:p w14:paraId="4DBB53D9" w14:textId="77777777" w:rsidR="00A47BB7" w:rsidRPr="00695818" w:rsidRDefault="00A47BB7" w:rsidP="00695818">
      <w:pPr>
        <w:spacing w:line="360" w:lineRule="auto"/>
        <w:rPr>
          <w:sz w:val="24"/>
          <w:szCs w:val="24"/>
        </w:rPr>
      </w:pPr>
    </w:p>
    <w:p w14:paraId="045BE7F8" w14:textId="773CECCA" w:rsidR="00137235" w:rsidRDefault="00137235" w:rsidP="0013723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8165427"/>
      <w:r w:rsidRPr="00FA7493">
        <w:rPr>
          <w:rFonts w:ascii="Times New Roman" w:hAnsi="Times New Roman" w:cs="Times New Roman"/>
          <w:b/>
          <w:bCs/>
          <w:sz w:val="24"/>
          <w:szCs w:val="24"/>
        </w:rPr>
        <w:t>OCENA DO</w:t>
      </w:r>
      <w:r>
        <w:rPr>
          <w:rFonts w:ascii="Times New Roman" w:hAnsi="Times New Roman" w:cs="Times New Roman"/>
          <w:b/>
          <w:bCs/>
          <w:sz w:val="24"/>
          <w:szCs w:val="24"/>
        </w:rPr>
        <w:t>BRA</w:t>
      </w:r>
    </w:p>
    <w:bookmarkEnd w:id="1"/>
    <w:p w14:paraId="1ECFD2E6" w14:textId="77777777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 xml:space="preserve">charakteryzuje strukturę społeczeństwa i system wierzeń w Egipcie, Grecji i Rzymie, religię starożytnego Izraela; </w:t>
      </w:r>
    </w:p>
    <w:p w14:paraId="213EA327" w14:textId="77777777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 xml:space="preserve">umiejscawia w czasie i przestrzeni narodziny oraz rozprzestrzenianie się chrześcijaństwa.  </w:t>
      </w:r>
    </w:p>
    <w:p w14:paraId="69F80E85" w14:textId="77777777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rozpoznaje osiągnięcia kultury bizantyjskiej (prawo, architektura, sztuka)</w:t>
      </w:r>
    </w:p>
    <w:p w14:paraId="3319BB00" w14:textId="77777777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 xml:space="preserve">wyjaśnia przyczyny i skutki rozłamu w Kościele w XI wieku </w:t>
      </w:r>
    </w:p>
    <w:p w14:paraId="10D3D89C" w14:textId="1D7B39ED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porównuje kulturę rycerską i kulturę mie</w:t>
      </w:r>
      <w:r w:rsidR="00576678">
        <w:rPr>
          <w:rFonts w:ascii="Times New Roman" w:hAnsi="Times New Roman"/>
          <w:sz w:val="24"/>
          <w:szCs w:val="24"/>
        </w:rPr>
        <w:t>szczańską średniowiecznej Europy</w:t>
      </w:r>
      <w:r w:rsidRPr="00695818">
        <w:rPr>
          <w:rFonts w:ascii="Times New Roman" w:hAnsi="Times New Roman"/>
          <w:sz w:val="24"/>
          <w:szCs w:val="24"/>
        </w:rPr>
        <w:t xml:space="preserve">  </w:t>
      </w:r>
    </w:p>
    <w:p w14:paraId="7FF159F4" w14:textId="4BA6ADD4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wskazuje</w:t>
      </w:r>
      <w:r w:rsidR="00576678">
        <w:rPr>
          <w:rFonts w:ascii="Times New Roman" w:hAnsi="Times New Roman"/>
          <w:sz w:val="24"/>
          <w:szCs w:val="24"/>
        </w:rPr>
        <w:t xml:space="preserve"> charakterystyczne cechy </w:t>
      </w:r>
      <w:r w:rsidRPr="00695818">
        <w:rPr>
          <w:rFonts w:ascii="Times New Roman" w:hAnsi="Times New Roman"/>
          <w:sz w:val="24"/>
          <w:szCs w:val="24"/>
        </w:rPr>
        <w:t>styl</w:t>
      </w:r>
      <w:r w:rsidR="00576678">
        <w:rPr>
          <w:rFonts w:ascii="Times New Roman" w:hAnsi="Times New Roman"/>
          <w:sz w:val="24"/>
          <w:szCs w:val="24"/>
        </w:rPr>
        <w:t>u</w:t>
      </w:r>
      <w:r w:rsidRPr="00695818">
        <w:rPr>
          <w:rFonts w:ascii="Times New Roman" w:hAnsi="Times New Roman"/>
          <w:sz w:val="24"/>
          <w:szCs w:val="24"/>
        </w:rPr>
        <w:t xml:space="preserve"> romański</w:t>
      </w:r>
      <w:r w:rsidR="00576678">
        <w:rPr>
          <w:rFonts w:ascii="Times New Roman" w:hAnsi="Times New Roman"/>
          <w:sz w:val="24"/>
          <w:szCs w:val="24"/>
        </w:rPr>
        <w:t>ego</w:t>
      </w:r>
      <w:r w:rsidRPr="00695818">
        <w:rPr>
          <w:rFonts w:ascii="Times New Roman" w:hAnsi="Times New Roman"/>
          <w:sz w:val="24"/>
          <w:szCs w:val="24"/>
        </w:rPr>
        <w:t xml:space="preserve"> </w:t>
      </w:r>
      <w:r w:rsidR="00576678">
        <w:rPr>
          <w:rFonts w:ascii="Times New Roman" w:hAnsi="Times New Roman"/>
          <w:sz w:val="24"/>
          <w:szCs w:val="24"/>
        </w:rPr>
        <w:t>i</w:t>
      </w:r>
      <w:r w:rsidRPr="00695818">
        <w:rPr>
          <w:rFonts w:ascii="Times New Roman" w:hAnsi="Times New Roman"/>
          <w:sz w:val="24"/>
          <w:szCs w:val="24"/>
        </w:rPr>
        <w:t xml:space="preserve">  gotycki</w:t>
      </w:r>
      <w:r w:rsidR="00576678">
        <w:rPr>
          <w:rFonts w:ascii="Times New Roman" w:hAnsi="Times New Roman"/>
          <w:sz w:val="24"/>
          <w:szCs w:val="24"/>
        </w:rPr>
        <w:t>ego,</w:t>
      </w:r>
      <w:r w:rsidRPr="00695818">
        <w:rPr>
          <w:rFonts w:ascii="Times New Roman" w:hAnsi="Times New Roman"/>
          <w:sz w:val="24"/>
          <w:szCs w:val="24"/>
        </w:rPr>
        <w:t xml:space="preserve"> </w:t>
      </w:r>
    </w:p>
    <w:p w14:paraId="2D77A742" w14:textId="03DE3688" w:rsidR="00137235" w:rsidRPr="00695818" w:rsidRDefault="00576678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 przyczyny</w:t>
      </w:r>
      <w:r w:rsidR="00137235" w:rsidRPr="00695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skutki</w:t>
      </w:r>
      <w:r w:rsidR="00137235" w:rsidRPr="00695818">
        <w:rPr>
          <w:rFonts w:ascii="Times New Roman" w:hAnsi="Times New Roman"/>
          <w:sz w:val="24"/>
          <w:szCs w:val="24"/>
        </w:rPr>
        <w:t xml:space="preserve"> kryzys</w:t>
      </w:r>
      <w:r>
        <w:rPr>
          <w:rFonts w:ascii="Times New Roman" w:hAnsi="Times New Roman"/>
          <w:sz w:val="24"/>
          <w:szCs w:val="24"/>
        </w:rPr>
        <w:t>u</w:t>
      </w:r>
      <w:r w:rsidR="00137235" w:rsidRPr="00695818">
        <w:rPr>
          <w:rFonts w:ascii="Times New Roman" w:hAnsi="Times New Roman"/>
          <w:sz w:val="24"/>
          <w:szCs w:val="24"/>
        </w:rPr>
        <w:t xml:space="preserve"> monarchii Bolesława Chrobrego i Mieszka II </w:t>
      </w:r>
    </w:p>
    <w:p w14:paraId="341CF982" w14:textId="56E7D7E8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przedstawia</w:t>
      </w:r>
      <w:r w:rsidR="00576678">
        <w:rPr>
          <w:rFonts w:ascii="Times New Roman" w:hAnsi="Times New Roman"/>
          <w:sz w:val="24"/>
          <w:szCs w:val="24"/>
        </w:rPr>
        <w:t xml:space="preserve"> postanowienia statutu</w:t>
      </w:r>
      <w:r w:rsidRPr="00695818">
        <w:rPr>
          <w:rFonts w:ascii="Times New Roman" w:hAnsi="Times New Roman"/>
          <w:sz w:val="24"/>
          <w:szCs w:val="24"/>
        </w:rPr>
        <w:t xml:space="preserve"> Bolesława Krzywoustego; </w:t>
      </w:r>
    </w:p>
    <w:p w14:paraId="2A5CC0B1" w14:textId="77777777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opisuje społeczeństwo Polski pierwszych Piastów.</w:t>
      </w:r>
    </w:p>
    <w:p w14:paraId="446E3C9E" w14:textId="77777777" w:rsidR="00137235" w:rsidRPr="0069581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umieszcza w czasie najważniejsze wydarzenia związane z relacjami polsko –krzyżackimi oraz zagrożeniem najazdami tatarskimi w okresie rozbicia dzielnicowego</w:t>
      </w:r>
    </w:p>
    <w:p w14:paraId="4917FE92" w14:textId="77777777" w:rsidR="00576678" w:rsidRDefault="00137235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charakteryzuje dokonania w dziedzinie polityki wewnętrznej i zagranicznej Jagiellonów w XV wieku</w:t>
      </w:r>
      <w:r w:rsidR="00576678">
        <w:rPr>
          <w:rFonts w:ascii="Times New Roman" w:hAnsi="Times New Roman"/>
          <w:sz w:val="24"/>
          <w:szCs w:val="24"/>
        </w:rPr>
        <w:t>,</w:t>
      </w:r>
    </w:p>
    <w:p w14:paraId="5B184495" w14:textId="14520E40" w:rsidR="00576678" w:rsidRDefault="00576678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postaci: Fidiasz, </w:t>
      </w:r>
      <w:proofErr w:type="spellStart"/>
      <w:r>
        <w:rPr>
          <w:rFonts w:ascii="Times New Roman" w:hAnsi="Times New Roman"/>
          <w:sz w:val="24"/>
          <w:szCs w:val="24"/>
        </w:rPr>
        <w:t>Myron</w:t>
      </w:r>
      <w:proofErr w:type="spellEnd"/>
      <w:r>
        <w:rPr>
          <w:rFonts w:ascii="Times New Roman" w:hAnsi="Times New Roman"/>
          <w:sz w:val="24"/>
          <w:szCs w:val="24"/>
        </w:rPr>
        <w:t xml:space="preserve">, Oktawian August, </w:t>
      </w:r>
      <w:r w:rsidR="009C09A6">
        <w:rPr>
          <w:rFonts w:ascii="Times New Roman" w:hAnsi="Times New Roman"/>
          <w:sz w:val="24"/>
          <w:szCs w:val="24"/>
        </w:rPr>
        <w:t>Justynian Wielki, Chlodwig, Władysław Wygnaniec, Przemysł II, Wacław II, Ludwik Węgierski, książę Witold, Wit Stwosz</w:t>
      </w:r>
    </w:p>
    <w:p w14:paraId="2DF6FA31" w14:textId="2750B221" w:rsidR="00137235" w:rsidRPr="00695818" w:rsidRDefault="00576678" w:rsidP="0069581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30" w:after="0" w:line="360" w:lineRule="auto"/>
        <w:ind w:left="426" w:right="-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 daty: 395 r., </w:t>
      </w:r>
      <w:r w:rsidR="00137235" w:rsidRPr="00695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972 r., 1018 r., 1309 r., </w:t>
      </w:r>
      <w:r w:rsidR="00137235" w:rsidRPr="006958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1444 r., 1454-1466 r., </w:t>
      </w:r>
    </w:p>
    <w:p w14:paraId="336D3C48" w14:textId="77777777" w:rsidR="00137235" w:rsidRDefault="00137235"/>
    <w:p w14:paraId="47B21D5E" w14:textId="2C267264" w:rsidR="00546DCC" w:rsidRPr="00695818" w:rsidRDefault="00546DCC" w:rsidP="00546D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5818">
        <w:rPr>
          <w:rFonts w:ascii="Times New Roman" w:hAnsi="Times New Roman" w:cs="Times New Roman"/>
          <w:b/>
          <w:bCs/>
          <w:sz w:val="24"/>
          <w:szCs w:val="24"/>
        </w:rPr>
        <w:t>OCENA BARDZO DOBRA</w:t>
      </w:r>
    </w:p>
    <w:p w14:paraId="6C488908" w14:textId="77777777" w:rsidR="00546DCC" w:rsidRPr="00695818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Style w:val="A13"/>
          <w:rFonts w:ascii="Times New Roman" w:hAnsi="Times New Roman" w:cs="Times New Roman"/>
          <w:sz w:val="24"/>
          <w:szCs w:val="24"/>
        </w:rPr>
      </w:pPr>
      <w:r w:rsidRPr="00695818">
        <w:rPr>
          <w:rStyle w:val="A13"/>
          <w:rFonts w:ascii="Times New Roman" w:hAnsi="Times New Roman" w:cs="Times New Roman"/>
          <w:sz w:val="24"/>
          <w:szCs w:val="24"/>
        </w:rPr>
        <w:t xml:space="preserve">umiejscawia w czasie i zna różne systemy sprawowania władzy oraz organizację społeczeństwa w Egipcie, Atenach peryklejskich i Rzymie;  </w:t>
      </w:r>
    </w:p>
    <w:p w14:paraId="6E1645A9" w14:textId="41261035" w:rsidR="00546DCC" w:rsidRPr="00695818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Style w:val="A13"/>
          <w:rFonts w:ascii="Times New Roman" w:hAnsi="Times New Roman" w:cs="Times New Roman"/>
          <w:sz w:val="24"/>
          <w:szCs w:val="24"/>
        </w:rPr>
      </w:pPr>
      <w:r w:rsidRPr="00695818">
        <w:rPr>
          <w:rStyle w:val="A13"/>
          <w:rFonts w:ascii="Times New Roman" w:hAnsi="Times New Roman" w:cs="Times New Roman"/>
          <w:sz w:val="24"/>
          <w:szCs w:val="24"/>
        </w:rPr>
        <w:lastRenderedPageBreak/>
        <w:t xml:space="preserve">charakteryzuje najważniejsze osiągnięcia kultury materialnej i duchowej świata starożytnego w różnych dziedzinach: filozofii, nauce, prawie, architekturze, sztuce, literaturze; </w:t>
      </w:r>
    </w:p>
    <w:p w14:paraId="677B5310" w14:textId="77777777" w:rsidR="00546DCC" w:rsidRPr="00695818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695818">
        <w:rPr>
          <w:rFonts w:ascii="Times New Roman" w:hAnsi="Times New Roman"/>
          <w:color w:val="000000"/>
          <w:sz w:val="24"/>
          <w:szCs w:val="24"/>
        </w:rPr>
        <w:t xml:space="preserve">wyjaśnia wpływ cywilizacji muzułmańskiej na Europę;  </w:t>
      </w:r>
    </w:p>
    <w:p w14:paraId="012E7198" w14:textId="3000C042" w:rsidR="00546DCC" w:rsidRPr="00695818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695818">
        <w:rPr>
          <w:rFonts w:ascii="Times New Roman" w:hAnsi="Times New Roman"/>
          <w:color w:val="000000"/>
          <w:sz w:val="24"/>
          <w:szCs w:val="24"/>
        </w:rPr>
        <w:t>opisuje relacje między władzą cesarską a papieską</w:t>
      </w:r>
      <w:r w:rsidR="00D0245C">
        <w:rPr>
          <w:rFonts w:ascii="Times New Roman" w:hAnsi="Times New Roman"/>
          <w:color w:val="000000"/>
          <w:sz w:val="24"/>
          <w:szCs w:val="24"/>
        </w:rPr>
        <w:t xml:space="preserve"> w średniowiecznej Europie</w:t>
      </w:r>
    </w:p>
    <w:p w14:paraId="6DC89375" w14:textId="77777777" w:rsidR="00546DCC" w:rsidRPr="00695818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695818">
        <w:rPr>
          <w:rFonts w:ascii="Times New Roman" w:hAnsi="Times New Roman"/>
          <w:color w:val="000000"/>
          <w:sz w:val="24"/>
          <w:szCs w:val="24"/>
        </w:rPr>
        <w:t xml:space="preserve">rozpoznaje zabytki kultury średniowiecza, </w:t>
      </w:r>
    </w:p>
    <w:p w14:paraId="42CDD508" w14:textId="27DC83E3" w:rsidR="00546DCC" w:rsidRPr="00695818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695818">
        <w:rPr>
          <w:rFonts w:ascii="Times New Roman" w:hAnsi="Times New Roman"/>
          <w:color w:val="000000"/>
          <w:sz w:val="24"/>
          <w:szCs w:val="24"/>
        </w:rPr>
        <w:t>charakteryzuje odbudowę i rozwój państwa Piastów za rządów Kazimierza Odnowiciela i Bolesława Śmiałego</w:t>
      </w:r>
      <w:r w:rsidR="00D0245C">
        <w:rPr>
          <w:rFonts w:ascii="Times New Roman" w:hAnsi="Times New Roman"/>
          <w:color w:val="000000"/>
          <w:sz w:val="24"/>
          <w:szCs w:val="24"/>
        </w:rPr>
        <w:t>,</w:t>
      </w:r>
    </w:p>
    <w:p w14:paraId="285A1D94" w14:textId="77777777" w:rsidR="00D0245C" w:rsidRDefault="00546DCC" w:rsidP="00695818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695818">
        <w:rPr>
          <w:rFonts w:ascii="Times New Roman" w:hAnsi="Times New Roman"/>
          <w:color w:val="000000"/>
          <w:sz w:val="24"/>
          <w:szCs w:val="24"/>
        </w:rPr>
        <w:t>charakteryzuje proces zjednoczenia państwa polskiego na przełomie XIII i XIV wieku, wskazując na rolę władców piastowskich (ze szczególnym uwzględnieniem roli Władysława Łokietka) oraz Kościoła</w:t>
      </w:r>
      <w:r w:rsidR="00D0245C">
        <w:rPr>
          <w:rFonts w:ascii="Times New Roman" w:hAnsi="Times New Roman"/>
          <w:color w:val="000000"/>
          <w:sz w:val="24"/>
          <w:szCs w:val="24"/>
        </w:rPr>
        <w:t xml:space="preserve"> w zjednoczeniu ziem polskich,</w:t>
      </w:r>
    </w:p>
    <w:p w14:paraId="5C5BADDD" w14:textId="2F1474E0" w:rsidR="00546DCC" w:rsidRPr="00D0245C" w:rsidRDefault="00D0245C" w:rsidP="00D0245C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wyjaśnia przyczyny unii polsko – węgierskiej oraz unii z Litwą</w:t>
      </w:r>
    </w:p>
    <w:p w14:paraId="2E539A0E" w14:textId="3ED48DCA" w:rsidR="00546DCC" w:rsidRDefault="00546DCC" w:rsidP="00546DCC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695818">
        <w:rPr>
          <w:rFonts w:ascii="Times New Roman" w:hAnsi="Times New Roman"/>
          <w:color w:val="000000"/>
          <w:sz w:val="24"/>
          <w:szCs w:val="24"/>
        </w:rPr>
        <w:t>charakteryzuje dokonania w dziedzinie polityki wewnętrznej i zagranicznej Jagiellonów w XV wieku</w:t>
      </w:r>
    </w:p>
    <w:p w14:paraId="5643BE22" w14:textId="7CF6B87E" w:rsidR="00D0245C" w:rsidRPr="00695818" w:rsidRDefault="00D0245C" w:rsidP="00546DCC">
      <w:pPr>
        <w:pStyle w:val="Akapitzlist"/>
        <w:numPr>
          <w:ilvl w:val="0"/>
          <w:numId w:val="8"/>
        </w:numPr>
        <w:spacing w:before="80" w:after="0" w:line="36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ocenia następstwa bitwy grunwaldzkiej oraz postanowienia I pokoju toruńskiego</w:t>
      </w:r>
    </w:p>
    <w:p w14:paraId="3A5CF8C8" w14:textId="77777777" w:rsidR="00D0245C" w:rsidRDefault="00D024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66E16" w14:textId="2010AA2B" w:rsidR="00546DCC" w:rsidRDefault="00695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7493">
        <w:rPr>
          <w:rFonts w:ascii="Times New Roman" w:hAnsi="Times New Roman" w:cs="Times New Roman"/>
          <w:b/>
          <w:bCs/>
          <w:sz w:val="24"/>
          <w:szCs w:val="24"/>
        </w:rPr>
        <w:t>OCENA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CELUJĄCA</w:t>
      </w:r>
    </w:p>
    <w:p w14:paraId="6EBA0CDE" w14:textId="67D9CB14" w:rsidR="00D0245C" w:rsidRPr="00D0245C" w:rsidRDefault="00D0245C">
      <w:pPr>
        <w:rPr>
          <w:rFonts w:ascii="Times New Roman" w:hAnsi="Times New Roman" w:cs="Times New Roman"/>
          <w:sz w:val="24"/>
          <w:szCs w:val="24"/>
        </w:rPr>
      </w:pPr>
      <w:r w:rsidRPr="00D0245C">
        <w:rPr>
          <w:rFonts w:ascii="Times New Roman" w:hAnsi="Times New Roman" w:cs="Times New Roman"/>
          <w:sz w:val="24"/>
          <w:szCs w:val="24"/>
        </w:rPr>
        <w:t xml:space="preserve">-     opowiada o </w:t>
      </w:r>
      <w:r>
        <w:rPr>
          <w:rFonts w:ascii="Times New Roman" w:hAnsi="Times New Roman" w:cs="Times New Roman"/>
          <w:sz w:val="24"/>
          <w:szCs w:val="24"/>
        </w:rPr>
        <w:t>podbojach rzymskich, roli legionów i prowincjach rzymskich</w:t>
      </w:r>
    </w:p>
    <w:p w14:paraId="37AC518F" w14:textId="77517BC7" w:rsidR="00695818" w:rsidRPr="00695818" w:rsidRDefault="00695818" w:rsidP="00695818">
      <w:pPr>
        <w:pStyle w:val="Akapitzlist"/>
        <w:numPr>
          <w:ilvl w:val="0"/>
          <w:numId w:val="9"/>
        </w:numPr>
        <w:spacing w:before="80" w:after="0" w:line="360" w:lineRule="auto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wyjaśnia rolę Kościoła (w tym zakonów) w dziedzinie nauki, architektury, sztuki i życia codziennego</w:t>
      </w:r>
      <w:r w:rsidR="00D0245C">
        <w:rPr>
          <w:rFonts w:ascii="Times New Roman" w:hAnsi="Times New Roman"/>
          <w:sz w:val="24"/>
          <w:szCs w:val="24"/>
        </w:rPr>
        <w:t xml:space="preserve"> w średniowieczu</w:t>
      </w:r>
      <w:r w:rsidRPr="00695818">
        <w:rPr>
          <w:rFonts w:ascii="Times New Roman" w:hAnsi="Times New Roman"/>
          <w:sz w:val="24"/>
          <w:szCs w:val="24"/>
        </w:rPr>
        <w:t xml:space="preserve">  </w:t>
      </w:r>
    </w:p>
    <w:p w14:paraId="68C1AA4C" w14:textId="2C663CB2" w:rsidR="00695818" w:rsidRPr="00695818" w:rsidRDefault="00695818" w:rsidP="00695818">
      <w:pPr>
        <w:pStyle w:val="Akapitzlist"/>
        <w:numPr>
          <w:ilvl w:val="0"/>
          <w:numId w:val="9"/>
        </w:numPr>
        <w:spacing w:before="80" w:after="0" w:line="360" w:lineRule="auto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opisuje konflikt Bolesława Krzywoustego z Cesarstwem Niemieckim,</w:t>
      </w:r>
    </w:p>
    <w:p w14:paraId="68AF0D28" w14:textId="6D52AEC1" w:rsidR="00695818" w:rsidRPr="00695818" w:rsidRDefault="00695818" w:rsidP="00695818">
      <w:pPr>
        <w:pStyle w:val="Akapitzlist"/>
        <w:numPr>
          <w:ilvl w:val="0"/>
          <w:numId w:val="9"/>
        </w:numPr>
        <w:spacing w:before="80" w:after="0" w:line="360" w:lineRule="auto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>opisuje przemiany społeczne i gospodarcze, z uwzględnieniem ruchu osadniczego,</w:t>
      </w:r>
    </w:p>
    <w:p w14:paraId="0A274552" w14:textId="73E9A038" w:rsidR="00695818" w:rsidRPr="00695818" w:rsidRDefault="00695818" w:rsidP="00695818">
      <w:pPr>
        <w:spacing w:line="360" w:lineRule="auto"/>
        <w:rPr>
          <w:rFonts w:ascii="Times New Roman" w:hAnsi="Times New Roman"/>
          <w:sz w:val="24"/>
          <w:szCs w:val="24"/>
        </w:rPr>
      </w:pPr>
      <w:r w:rsidRPr="0069581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c</w:t>
      </w:r>
      <w:r w:rsidRPr="00695818">
        <w:rPr>
          <w:rFonts w:ascii="Times New Roman" w:hAnsi="Times New Roman"/>
          <w:sz w:val="24"/>
          <w:szCs w:val="24"/>
        </w:rPr>
        <w:t xml:space="preserve">harakteryzuje rozwój monarchii stanowej i  przywilejów stanu szlacheckiego (rozwój </w:t>
      </w:r>
      <w:r w:rsidR="00D0245C">
        <w:rPr>
          <w:rFonts w:ascii="Times New Roman" w:hAnsi="Times New Roman"/>
          <w:sz w:val="24"/>
          <w:szCs w:val="24"/>
        </w:rPr>
        <w:t xml:space="preserve">   </w:t>
      </w:r>
      <w:r w:rsidRPr="00695818">
        <w:rPr>
          <w:rFonts w:ascii="Times New Roman" w:hAnsi="Times New Roman"/>
          <w:sz w:val="24"/>
          <w:szCs w:val="24"/>
        </w:rPr>
        <w:t xml:space="preserve">przywilejów do konstytucji nihil </w:t>
      </w:r>
      <w:proofErr w:type="spellStart"/>
      <w:r w:rsidRPr="00695818">
        <w:rPr>
          <w:rFonts w:ascii="Times New Roman" w:hAnsi="Times New Roman"/>
          <w:sz w:val="24"/>
          <w:szCs w:val="24"/>
        </w:rPr>
        <w:t>novi</w:t>
      </w:r>
      <w:proofErr w:type="spellEnd"/>
      <w:r w:rsidRPr="00695818">
        <w:rPr>
          <w:rFonts w:ascii="Times New Roman" w:hAnsi="Times New Roman"/>
          <w:sz w:val="24"/>
          <w:szCs w:val="24"/>
        </w:rPr>
        <w:t>),</w:t>
      </w:r>
    </w:p>
    <w:sectPr w:rsidR="00695818" w:rsidRPr="0069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5095"/>
    <w:multiLevelType w:val="hybridMultilevel"/>
    <w:tmpl w:val="502075AA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84A5D"/>
    <w:multiLevelType w:val="hybridMultilevel"/>
    <w:tmpl w:val="31A84296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0CEB"/>
    <w:multiLevelType w:val="hybridMultilevel"/>
    <w:tmpl w:val="A60C954E"/>
    <w:lvl w:ilvl="0" w:tplc="F17EF2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DE1B6A"/>
    <w:multiLevelType w:val="hybridMultilevel"/>
    <w:tmpl w:val="F0D0E54A"/>
    <w:lvl w:ilvl="0" w:tplc="F3DE402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FA8723E"/>
    <w:multiLevelType w:val="hybridMultilevel"/>
    <w:tmpl w:val="17849A8E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824A3"/>
    <w:multiLevelType w:val="hybridMultilevel"/>
    <w:tmpl w:val="267E0AAE"/>
    <w:lvl w:ilvl="0" w:tplc="F17EF2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8350E"/>
    <w:multiLevelType w:val="hybridMultilevel"/>
    <w:tmpl w:val="2E76EFE2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F0832"/>
    <w:multiLevelType w:val="hybridMultilevel"/>
    <w:tmpl w:val="6FFA423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31E071D"/>
    <w:multiLevelType w:val="hybridMultilevel"/>
    <w:tmpl w:val="A8FE979A"/>
    <w:lvl w:ilvl="0" w:tplc="BC0EEBE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B7"/>
    <w:rsid w:val="00137235"/>
    <w:rsid w:val="0020567E"/>
    <w:rsid w:val="00231CFC"/>
    <w:rsid w:val="00287413"/>
    <w:rsid w:val="00373FCC"/>
    <w:rsid w:val="00546DCC"/>
    <w:rsid w:val="00576678"/>
    <w:rsid w:val="00641CFD"/>
    <w:rsid w:val="00695818"/>
    <w:rsid w:val="00946647"/>
    <w:rsid w:val="00973F12"/>
    <w:rsid w:val="009C09A6"/>
    <w:rsid w:val="009F7A3C"/>
    <w:rsid w:val="00A47BB7"/>
    <w:rsid w:val="00AE7EC9"/>
    <w:rsid w:val="00B81536"/>
    <w:rsid w:val="00C24107"/>
    <w:rsid w:val="00C857F7"/>
    <w:rsid w:val="00CD74A6"/>
    <w:rsid w:val="00D0245C"/>
    <w:rsid w:val="00F23F9B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C73A"/>
  <w15:chartTrackingRefBased/>
  <w15:docId w15:val="{91F850B9-14E4-4E20-BC8E-A17ED47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7"/>
  </w:style>
  <w:style w:type="paragraph" w:styleId="Nagwek1">
    <w:name w:val="heading 1"/>
    <w:basedOn w:val="Normalny"/>
    <w:next w:val="Normalny"/>
    <w:link w:val="Nagwek1Znak"/>
    <w:uiPriority w:val="9"/>
    <w:qFormat/>
    <w:rsid w:val="00A4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B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B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B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B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BB7"/>
    <w:rPr>
      <w:b/>
      <w:bCs/>
      <w:smallCaps/>
      <w:color w:val="2F5496" w:themeColor="accent1" w:themeShade="BF"/>
      <w:spacing w:val="5"/>
    </w:rPr>
  </w:style>
  <w:style w:type="paragraph" w:customStyle="1" w:styleId="Pa11">
    <w:name w:val="Pa11"/>
    <w:basedOn w:val="Normalny"/>
    <w:next w:val="Normalny"/>
    <w:uiPriority w:val="99"/>
    <w:rsid w:val="00A47BB7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kern w:val="0"/>
      <w:sz w:val="24"/>
      <w:szCs w:val="24"/>
      <w14:ligatures w14:val="none"/>
    </w:rPr>
  </w:style>
  <w:style w:type="character" w:customStyle="1" w:styleId="A13">
    <w:name w:val="A13"/>
    <w:uiPriority w:val="99"/>
    <w:rsid w:val="00546DCC"/>
    <w:rPr>
      <w:rFonts w:cs="Humanst521EU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Klementyna Bajorek-Bieś</cp:lastModifiedBy>
  <cp:revision>2</cp:revision>
  <dcterms:created xsi:type="dcterms:W3CDTF">2025-09-15T07:05:00Z</dcterms:created>
  <dcterms:modified xsi:type="dcterms:W3CDTF">2025-09-15T07:05:00Z</dcterms:modified>
</cp:coreProperties>
</file>